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20</w:t>
      </w:r>
      <w:r>
        <w:rPr>
          <w:b/>
        </w:rPr>
        <w:t>.12.</w:t>
      </w:r>
      <w:r w:rsidR="00EF052D">
        <w:rPr>
          <w:b/>
        </w:rPr>
        <w:t>201</w:t>
      </w:r>
      <w:r w:rsidR="00483AA0">
        <w:rPr>
          <w:b/>
        </w:rPr>
        <w:t>6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3AA0">
        <w:rPr>
          <w:b/>
        </w:rPr>
        <w:t>5</w:t>
      </w:r>
      <w:r>
        <w:rPr>
          <w:b/>
        </w:rPr>
        <w:t>-</w:t>
      </w:r>
      <w:r w:rsidR="00483AA0">
        <w:rPr>
          <w:b/>
        </w:rPr>
        <w:t>33</w:t>
      </w:r>
      <w:r>
        <w:rPr>
          <w:b/>
        </w:rPr>
        <w:t xml:space="preserve"> «О бюджете Нерюнгринского района на 201</w:t>
      </w:r>
      <w:r w:rsidR="00483AA0">
        <w:rPr>
          <w:b/>
        </w:rPr>
        <w:t>7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2018 и 2019 годов</w:t>
      </w:r>
      <w:r>
        <w:rPr>
          <w:b/>
        </w:rPr>
        <w:t>»</w:t>
      </w:r>
    </w:p>
    <w:p w:rsidR="00AA2DBE" w:rsidRDefault="002419AF" w:rsidP="00AA2DBE">
      <w:pPr>
        <w:rPr>
          <w:b/>
        </w:rPr>
      </w:pPr>
      <w:r>
        <w:rPr>
          <w:b/>
        </w:rPr>
        <w:t>1</w:t>
      </w:r>
      <w:r w:rsidR="00A23607">
        <w:rPr>
          <w:b/>
        </w:rPr>
        <w:t>1</w:t>
      </w:r>
      <w:r>
        <w:rPr>
          <w:b/>
        </w:rPr>
        <w:t xml:space="preserve"> </w:t>
      </w:r>
      <w:r w:rsidR="00A23607">
        <w:rPr>
          <w:b/>
        </w:rPr>
        <w:t>мая</w:t>
      </w:r>
      <w:r w:rsidR="00AA2DBE" w:rsidRPr="00430CD0">
        <w:rPr>
          <w:b/>
        </w:rPr>
        <w:t xml:space="preserve"> 201</w:t>
      </w:r>
      <w:r>
        <w:rPr>
          <w:b/>
        </w:rPr>
        <w:t>7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AA2DBE" w:rsidRPr="00430CD0">
        <w:rPr>
          <w:b/>
        </w:rPr>
        <w:t xml:space="preserve">№ </w:t>
      </w:r>
      <w:r w:rsidR="00AE4AC2">
        <w:rPr>
          <w:b/>
        </w:rPr>
        <w:t>45</w:t>
      </w: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2419AF">
        <w:t>0</w:t>
      </w:r>
      <w:r w:rsidRPr="00AA2DBE">
        <w:t>.12.201</w:t>
      </w:r>
      <w:r w:rsidR="002419AF">
        <w:t>6</w:t>
      </w:r>
      <w:r w:rsidR="008E7D83">
        <w:t xml:space="preserve"> </w:t>
      </w:r>
      <w:r w:rsidRPr="00AA2DBE">
        <w:t>г. №</w:t>
      </w:r>
      <w:r w:rsidR="008E7D83">
        <w:t xml:space="preserve"> </w:t>
      </w:r>
      <w:r w:rsidR="002419AF">
        <w:t>5</w:t>
      </w:r>
      <w:r w:rsidRPr="00AA2DBE">
        <w:t>-</w:t>
      </w:r>
      <w:r w:rsidR="002419AF">
        <w:t>33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2419AF">
        <w:t>7</w:t>
      </w:r>
      <w:r w:rsidRPr="00AA2DBE">
        <w:t xml:space="preserve"> год</w:t>
      </w:r>
      <w:r w:rsidR="002419AF">
        <w:t xml:space="preserve"> и плановый период 2018 и 2019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>Заключение Контрольно-счетной палаты муниципального образования «Нерюнгринский район» на проект решения Нерюнгринского районного Совета депутатов о внесении изменений</w:t>
      </w:r>
      <w:r w:rsidR="00483AA0">
        <w:t xml:space="preserve"> </w:t>
      </w:r>
      <w:r>
        <w:t xml:space="preserve">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8E7D83" w:rsidRPr="009A03B4">
        <w:t>02.04.2015</w:t>
      </w:r>
      <w:r w:rsidRPr="009A03B4">
        <w:t xml:space="preserve"> №</w:t>
      </w:r>
      <w:r w:rsidR="008E7D83" w:rsidRPr="009A03B4">
        <w:t xml:space="preserve"> </w:t>
      </w:r>
      <w:r w:rsidRPr="009A03B4">
        <w:t>6</w:t>
      </w:r>
      <w:r w:rsidR="008E7D83" w:rsidRPr="009A03B4">
        <w:t>96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2419AF">
        <w:t>7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A23607">
        <w:t>05</w:t>
      </w:r>
      <w:r w:rsidR="002419AF">
        <w:t xml:space="preserve"> </w:t>
      </w:r>
      <w:r w:rsidR="00A23607">
        <w:t>мая</w:t>
      </w:r>
      <w:r w:rsidR="008E7D83">
        <w:t xml:space="preserve"> </w:t>
      </w:r>
      <w:r w:rsidRPr="00880CAB">
        <w:t>201</w:t>
      </w:r>
      <w:r w:rsidR="002419AF">
        <w:t>7</w:t>
      </w:r>
      <w:r w:rsidRPr="00880CAB">
        <w:t xml:space="preserve"> года</w:t>
      </w:r>
      <w:r>
        <w:t xml:space="preserve"> одновременно с проектом Решения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>Проект решения сессии Нерюнгринского районного Совета депутатов 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8E7D83">
        <w:t xml:space="preserve"> </w:t>
      </w:r>
      <w:r>
        <w:t>подготовлен  в связи с уточнением параметров бюджета Нерюнгринского района на 201</w:t>
      </w:r>
      <w:r w:rsidR="002419AF">
        <w:t>7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2419AF">
        <w:t>7</w:t>
      </w:r>
      <w:r w:rsidR="003E5D2C">
        <w:t xml:space="preserve"> год составит – </w:t>
      </w:r>
      <w:r w:rsidR="00A23607" w:rsidRPr="00A23607">
        <w:rPr>
          <w:b/>
        </w:rPr>
        <w:t>5 154 457,6</w:t>
      </w:r>
      <w:r w:rsidR="00EF052D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2419AF">
        <w:t>7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A23607" w:rsidRPr="00A23607">
        <w:rPr>
          <w:b/>
        </w:rPr>
        <w:t>5 215 821,</w:t>
      </w:r>
      <w:r w:rsidR="00A23607">
        <w:t>3</w:t>
      </w:r>
      <w:r w:rsidR="00DA0DF1">
        <w:t xml:space="preserve"> т</w:t>
      </w:r>
      <w:r w:rsidR="00276FD1">
        <w:t>ыс.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A23607" w:rsidRPr="00A23607">
        <w:rPr>
          <w:b/>
        </w:rPr>
        <w:t>61 364,6</w:t>
      </w:r>
      <w:r w:rsidR="003E5D2C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151E32" w:rsidRDefault="00151E32" w:rsidP="003E5D2C">
      <w:pPr>
        <w:jc w:val="both"/>
        <w:rPr>
          <w:b/>
          <w:sz w:val="28"/>
          <w:szCs w:val="28"/>
        </w:rPr>
      </w:pPr>
    </w:p>
    <w:p w:rsidR="003E5D2C" w:rsidRDefault="003E5D2C" w:rsidP="003E5D2C">
      <w:pPr>
        <w:jc w:val="both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</w:p>
    <w:p w:rsidR="00EF052D" w:rsidRPr="00BB0F13" w:rsidRDefault="00EF052D" w:rsidP="003E5D2C">
      <w:pPr>
        <w:jc w:val="both"/>
        <w:rPr>
          <w:b/>
          <w:sz w:val="28"/>
          <w:szCs w:val="28"/>
        </w:rPr>
      </w:pPr>
    </w:p>
    <w:p w:rsidR="00EF052D" w:rsidRPr="0052756F" w:rsidRDefault="003E5D2C" w:rsidP="003E5D2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увеличивается на </w:t>
      </w:r>
      <w:r w:rsidR="00A23607" w:rsidRPr="00A23607">
        <w:rPr>
          <w:b/>
        </w:rPr>
        <w:t>1 336 447,1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A23607" w:rsidRPr="00A23607">
        <w:rPr>
          <w:b/>
        </w:rPr>
        <w:t>5 154 457,6</w:t>
      </w:r>
      <w:r w:rsidR="00A23607">
        <w:rPr>
          <w:bCs/>
        </w:rPr>
        <w:t xml:space="preserve"> </w:t>
      </w:r>
      <w:r w:rsidR="00790299" w:rsidRPr="00420240">
        <w:rPr>
          <w:b/>
          <w:bCs/>
        </w:rPr>
        <w:t>тыс. 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52756F">
        <w:tab/>
      </w:r>
      <w:r w:rsidR="0052756F">
        <w:tab/>
      </w:r>
      <w:r w:rsidR="0052756F">
        <w:tab/>
      </w:r>
      <w:r w:rsidR="0052756F">
        <w:tab/>
      </w:r>
      <w:r w:rsidR="0052756F" w:rsidRPr="0052756F">
        <w:rPr>
          <w:sz w:val="20"/>
          <w:szCs w:val="20"/>
        </w:rPr>
        <w:t>тыс.руб.</w:t>
      </w:r>
    </w:p>
    <w:tbl>
      <w:tblPr>
        <w:tblW w:w="10800" w:type="dxa"/>
        <w:tblInd w:w="-318" w:type="dxa"/>
        <w:tblLook w:val="04A0"/>
      </w:tblPr>
      <w:tblGrid>
        <w:gridCol w:w="2553"/>
        <w:gridCol w:w="4394"/>
        <w:gridCol w:w="1276"/>
        <w:gridCol w:w="1275"/>
        <w:gridCol w:w="1302"/>
      </w:tblGrid>
      <w:tr w:rsidR="00321DAF" w:rsidRPr="00321DAF" w:rsidTr="00F578F7">
        <w:trPr>
          <w:trHeight w:val="78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5C4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C4E9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="005C4E9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5C4E9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-3</w:t>
            </w:r>
            <w:r w:rsidR="005C4E9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A23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A23607">
              <w:rPr>
                <w:b/>
                <w:bCs/>
                <w:color w:val="000000"/>
                <w:sz w:val="20"/>
                <w:szCs w:val="20"/>
              </w:rPr>
              <w:t xml:space="preserve">май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321DAF" w:rsidRPr="00321DAF" w:rsidTr="00F578F7">
        <w:trPr>
          <w:trHeight w:val="649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(гр.5-гр.4)</w:t>
            </w:r>
          </w:p>
        </w:tc>
      </w:tr>
    </w:tbl>
    <w:p w:rsidR="00A777D6" w:rsidRDefault="00A777D6" w:rsidP="00465405">
      <w:pPr>
        <w:jc w:val="both"/>
      </w:pPr>
    </w:p>
    <w:tbl>
      <w:tblPr>
        <w:tblW w:w="10775" w:type="dxa"/>
        <w:tblInd w:w="-318" w:type="dxa"/>
        <w:tblLook w:val="04A0"/>
      </w:tblPr>
      <w:tblGrid>
        <w:gridCol w:w="2553"/>
        <w:gridCol w:w="4394"/>
        <w:gridCol w:w="1276"/>
        <w:gridCol w:w="1276"/>
        <w:gridCol w:w="1276"/>
      </w:tblGrid>
      <w:tr w:rsidR="00A23607" w:rsidRPr="00A23607" w:rsidTr="00F578F7">
        <w:trPr>
          <w:trHeight w:val="55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1 047 186,2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1 047 186,20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23607" w:rsidRPr="00A23607" w:rsidTr="00F578F7">
        <w:trPr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jc w:val="both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2 710 121,6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4 046 568,70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1 336 447,10</w:t>
            </w:r>
          </w:p>
        </w:tc>
      </w:tr>
      <w:tr w:rsidR="00A23607" w:rsidRPr="00A23607" w:rsidTr="00F578F7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jc w:val="both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379 356,3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1 699 192,20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1 319 835,90</w:t>
            </w:r>
          </w:p>
        </w:tc>
      </w:tr>
      <w:tr w:rsidR="00A23607" w:rsidRPr="00A23607" w:rsidTr="00F578F7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657 2 02 20302 05 0000 151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347 024,3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1 632 887,70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1 285 863,40</w:t>
            </w:r>
          </w:p>
        </w:tc>
      </w:tr>
      <w:tr w:rsidR="00A23607" w:rsidRPr="00A23607" w:rsidTr="00F578F7">
        <w:trPr>
          <w:trHeight w:val="10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657 2 02 25555 05 0000 151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jc w:val="both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Cs/>
                <w:sz w:val="20"/>
                <w:szCs w:val="20"/>
              </w:rPr>
            </w:pPr>
            <w:r w:rsidRPr="00A23607">
              <w:rPr>
                <w:bCs/>
                <w:sz w:val="20"/>
                <w:szCs w:val="20"/>
              </w:rPr>
              <w:t>33 972,50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33 972,50</w:t>
            </w:r>
          </w:p>
        </w:tc>
      </w:tr>
      <w:tr w:rsidR="00A23607" w:rsidRPr="00A23607" w:rsidTr="00F578F7">
        <w:trPr>
          <w:trHeight w:val="9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jc w:val="both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sz w:val="20"/>
                <w:szCs w:val="20"/>
              </w:rPr>
            </w:pPr>
            <w:r w:rsidRPr="00A23607">
              <w:rPr>
                <w:b/>
                <w:sz w:val="20"/>
                <w:szCs w:val="20"/>
              </w:rPr>
              <w:t>1 715 943,9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1 716 671,30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sz w:val="20"/>
                <w:szCs w:val="20"/>
              </w:rPr>
            </w:pPr>
            <w:r w:rsidRPr="00A23607">
              <w:rPr>
                <w:b/>
                <w:sz w:val="20"/>
                <w:szCs w:val="20"/>
              </w:rPr>
              <w:t>727,40</w:t>
            </w:r>
          </w:p>
        </w:tc>
      </w:tr>
      <w:tr w:rsidR="00A23607" w:rsidRPr="00A23607" w:rsidTr="00F578F7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000 2 07 00000 00 0000 180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jc w:val="both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sz w:val="20"/>
                <w:szCs w:val="20"/>
              </w:rPr>
            </w:pPr>
            <w:r w:rsidRPr="00A23607">
              <w:rPr>
                <w:b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18 883,80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sz w:val="20"/>
                <w:szCs w:val="20"/>
              </w:rPr>
            </w:pPr>
            <w:r w:rsidRPr="00A23607">
              <w:rPr>
                <w:b/>
                <w:sz w:val="20"/>
                <w:szCs w:val="20"/>
              </w:rPr>
              <w:t>15 883,80</w:t>
            </w:r>
          </w:p>
        </w:tc>
      </w:tr>
      <w:tr w:rsidR="00A23607" w:rsidRPr="00A23607" w:rsidTr="00F578F7">
        <w:trPr>
          <w:trHeight w:val="7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657 2 07 05030 05 0000 180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jc w:val="both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18 883,80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15 883,80</w:t>
            </w:r>
          </w:p>
        </w:tc>
      </w:tr>
      <w:tr w:rsidR="00A23607" w:rsidRPr="00A23607" w:rsidTr="00F578F7">
        <w:trPr>
          <w:trHeight w:val="12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657 2 02 40014 05 0000 151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jc w:val="both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60 701,8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60 701,80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sz w:val="20"/>
                <w:szCs w:val="20"/>
              </w:rPr>
            </w:pPr>
            <w:r w:rsidRPr="00A23607">
              <w:rPr>
                <w:sz w:val="20"/>
                <w:szCs w:val="20"/>
              </w:rPr>
              <w:t>0,00</w:t>
            </w:r>
          </w:p>
        </w:tc>
      </w:tr>
      <w:tr w:rsidR="00A23607" w:rsidRPr="00A23607" w:rsidTr="00F578F7">
        <w:trPr>
          <w:trHeight w:val="4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607" w:rsidRPr="00A23607" w:rsidRDefault="00A23607" w:rsidP="00A23607">
            <w:pPr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3 818 009,6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5 154 456,70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07" w:rsidRPr="00A23607" w:rsidRDefault="00A23607" w:rsidP="00A23607">
            <w:pPr>
              <w:jc w:val="right"/>
              <w:rPr>
                <w:b/>
                <w:bCs/>
                <w:sz w:val="20"/>
                <w:szCs w:val="20"/>
              </w:rPr>
            </w:pPr>
            <w:r w:rsidRPr="00A23607">
              <w:rPr>
                <w:b/>
                <w:bCs/>
                <w:sz w:val="20"/>
                <w:szCs w:val="20"/>
              </w:rPr>
              <w:t>1 336 447,10</w:t>
            </w:r>
          </w:p>
        </w:tc>
      </w:tr>
    </w:tbl>
    <w:p w:rsidR="00A777D6" w:rsidRDefault="00A777D6" w:rsidP="00465405">
      <w:pPr>
        <w:jc w:val="both"/>
      </w:pPr>
    </w:p>
    <w:p w:rsidR="00465405" w:rsidRPr="008C76D8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2419AF">
        <w:t>7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F578F7" w:rsidRPr="00A23607">
        <w:rPr>
          <w:b/>
          <w:bCs/>
        </w:rPr>
        <w:t>1 336 447,10</w:t>
      </w:r>
      <w:r w:rsidR="002419AF"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5C4E92" w:rsidRPr="00A23607">
        <w:rPr>
          <w:b/>
          <w:bCs/>
        </w:rPr>
        <w:t>1 336 447,10</w:t>
      </w:r>
      <w:r w:rsidR="005C4E92"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числе:</w:t>
      </w:r>
    </w:p>
    <w:p w:rsidR="005C4E92" w:rsidRDefault="00465405" w:rsidP="005C4E92">
      <w:pPr>
        <w:ind w:firstLine="708"/>
        <w:jc w:val="both"/>
      </w:pPr>
      <w:r w:rsidRPr="00511E08">
        <w:t xml:space="preserve">- </w:t>
      </w:r>
      <w:r w:rsidR="005C4E92">
        <w:t>с</w:t>
      </w:r>
      <w:r w:rsidR="005C4E92" w:rsidRPr="00EE08A2">
        <w:t>убсидии на обеспечение мероприятий по переселению граждан из аварийного жилищного фонда</w:t>
      </w:r>
      <w:r w:rsidR="005C4E92">
        <w:t xml:space="preserve"> в сумме 1 285 863,4 тыс. рублей (МО «Город Нерюнгри» 292 179,8 тыс. рублей, ГП «Поселок Чульман» 420 344,6 тыс. рублей, ГП «Поселок «Серебряный Бор»</w:t>
      </w:r>
      <w:r w:rsidR="009D38A6">
        <w:t xml:space="preserve"> </w:t>
      </w:r>
      <w:r w:rsidR="005C4E92">
        <w:t xml:space="preserve"> 569 754,5 тыс. рублей, ГП «Поселок Беркакит» 3 584,5 тыс. рублей);</w:t>
      </w:r>
    </w:p>
    <w:p w:rsidR="005C4E92" w:rsidRDefault="005C4E92" w:rsidP="005C4E92">
      <w:pPr>
        <w:ind w:firstLine="708"/>
        <w:jc w:val="both"/>
      </w:pPr>
      <w:r>
        <w:t>- с</w:t>
      </w:r>
      <w:r w:rsidRPr="00296C2C">
        <w:t>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 в сумме 33 972,5 тыс. рублей (МО «Город Нерюнгри» 33 972,5 тыс. рублей),</w:t>
      </w:r>
    </w:p>
    <w:p w:rsidR="005C4E92" w:rsidRPr="009652D5" w:rsidRDefault="005C4E92" w:rsidP="005C4E92">
      <w:pPr>
        <w:ind w:firstLine="708"/>
        <w:jc w:val="both"/>
      </w:pPr>
      <w:r>
        <w:lastRenderedPageBreak/>
        <w:t>- с</w:t>
      </w:r>
      <w:r w:rsidRPr="009652D5">
        <w:t>убвенци</w:t>
      </w:r>
      <w:r>
        <w:t>и</w:t>
      </w:r>
      <w:r w:rsidRPr="009652D5">
        <w:t xml:space="preserve">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>
        <w:t xml:space="preserve"> в сумме 727,4 тыс. рублей,</w:t>
      </w:r>
    </w:p>
    <w:p w:rsidR="005C4E92" w:rsidRPr="003A4492" w:rsidRDefault="005C4E92" w:rsidP="005C4E92">
      <w:pPr>
        <w:ind w:firstLine="708"/>
        <w:jc w:val="both"/>
      </w:pPr>
      <w:r>
        <w:t>- п</w:t>
      </w:r>
      <w:r w:rsidRPr="003A4492">
        <w:t>рочи</w:t>
      </w:r>
      <w:r>
        <w:t>х</w:t>
      </w:r>
      <w:r w:rsidRPr="003A4492">
        <w:t xml:space="preserve"> безвозмездны</w:t>
      </w:r>
      <w:r>
        <w:t>х</w:t>
      </w:r>
      <w:r w:rsidRPr="003A4492">
        <w:t xml:space="preserve"> поступлени</w:t>
      </w:r>
      <w:r>
        <w:t>й</w:t>
      </w:r>
      <w:r w:rsidRPr="003A4492">
        <w:t xml:space="preserve"> в бюджеты муниципальных районов</w:t>
      </w:r>
      <w:r w:rsidR="009D38A6">
        <w:t xml:space="preserve"> в сумме 15</w:t>
      </w:r>
      <w:r>
        <w:t>883,8 тыс. рублей (Соглашение № АА 01/1763/16 с ООО «Газпром трансгаз Томск»).</w:t>
      </w:r>
    </w:p>
    <w:p w:rsidR="00FF0402" w:rsidRDefault="003700EC" w:rsidP="005C4E92">
      <w:pPr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390679" w:rsidRDefault="00FF0402" w:rsidP="00AD4709">
      <w:pPr>
        <w:jc w:val="both"/>
        <w:rPr>
          <w:color w:val="000000"/>
        </w:rPr>
      </w:pPr>
      <w:r>
        <w:rPr>
          <w:color w:val="000000"/>
        </w:rPr>
        <w:tab/>
      </w:r>
      <w:r w:rsidR="003215AF"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201B27" w:rsidRDefault="00201B27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за 201</w:t>
      </w:r>
      <w:r w:rsidR="00777D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790299" w:rsidRDefault="00790299" w:rsidP="00096DA0">
      <w:pPr>
        <w:jc w:val="center"/>
        <w:rPr>
          <w:b/>
          <w:sz w:val="28"/>
          <w:szCs w:val="28"/>
        </w:rPr>
      </w:pPr>
    </w:p>
    <w:p w:rsidR="003215AF" w:rsidRDefault="00804869" w:rsidP="00DE11E2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515445" w:rsidRPr="00515445">
        <w:rPr>
          <w:b/>
        </w:rPr>
        <w:t>1 364 555</w:t>
      </w:r>
      <w:r w:rsidR="00EF2B18" w:rsidRPr="00EF2B18">
        <w:rPr>
          <w:b/>
        </w:rPr>
        <w:t>,9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515445" w:rsidRPr="008B538A">
        <w:rPr>
          <w:b/>
          <w:bCs/>
        </w:rPr>
        <w:t>5 215 821,3</w:t>
      </w:r>
      <w:r w:rsidR="00790299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</w:p>
    <w:tbl>
      <w:tblPr>
        <w:tblW w:w="10361" w:type="dxa"/>
        <w:tblInd w:w="95" w:type="dxa"/>
        <w:tblLook w:val="04A0"/>
      </w:tblPr>
      <w:tblGrid>
        <w:gridCol w:w="8"/>
        <w:gridCol w:w="4312"/>
        <w:gridCol w:w="88"/>
        <w:gridCol w:w="1132"/>
        <w:gridCol w:w="1561"/>
        <w:gridCol w:w="1843"/>
        <w:gridCol w:w="1417"/>
      </w:tblGrid>
      <w:tr w:rsidR="004E7E22" w:rsidRPr="004E7E22" w:rsidTr="008B538A">
        <w:trPr>
          <w:trHeight w:val="31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22" w:rsidRPr="004E7E22" w:rsidRDefault="009A4D83" w:rsidP="004E7E22">
            <w:r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  <w:r w:rsidR="00276FD1">
              <w:tab/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22" w:rsidRPr="004E7E22" w:rsidRDefault="004E7E22" w:rsidP="004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22" w:rsidRPr="004E7E22" w:rsidRDefault="004E7E22" w:rsidP="004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22" w:rsidRPr="004E7E22" w:rsidRDefault="00BB44EE" w:rsidP="004E7E22">
            <w:pPr>
              <w:jc w:val="right"/>
            </w:pPr>
            <w:r>
              <w:t xml:space="preserve">  </w:t>
            </w:r>
            <w:r w:rsidR="004E7E22" w:rsidRPr="004E7E22">
              <w:t>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22" w:rsidRPr="004E7E22" w:rsidRDefault="004E7E22" w:rsidP="004E7E2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7E22" w:rsidRPr="004E7E22" w:rsidTr="008B538A">
        <w:trPr>
          <w:trHeight w:val="945"/>
        </w:trPr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Наименование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4E7E22" w:rsidRDefault="004E7E22" w:rsidP="008B538A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проект решения сессии от 2</w:t>
            </w:r>
            <w:r w:rsidR="008B538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8B538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 № </w:t>
            </w:r>
            <w:r w:rsidR="008B53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B538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B538A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8B538A">
              <w:rPr>
                <w:b/>
                <w:bCs/>
                <w:color w:val="000000"/>
                <w:sz w:val="22"/>
                <w:szCs w:val="22"/>
              </w:rPr>
              <w:t>май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 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8B538A">
        <w:trPr>
          <w:trHeight w:val="480"/>
        </w:trPr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(гр.5-гр.4)</w:t>
            </w:r>
          </w:p>
        </w:tc>
      </w:tr>
      <w:tr w:rsidR="004E7E22" w:rsidRPr="004E7E22" w:rsidTr="008B538A">
        <w:trPr>
          <w:trHeight w:val="31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B538A" w:rsidRPr="008B538A" w:rsidTr="008B538A">
        <w:trPr>
          <w:trHeight w:val="31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rPr>
                <w:b/>
                <w:bCs/>
              </w:rPr>
            </w:pPr>
            <w:r w:rsidRPr="008B538A">
              <w:rPr>
                <w:b/>
                <w:bCs/>
              </w:rPr>
              <w:t>ИТОГО РАСХОДОВ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3 851 265,4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5 215 821,3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1 364 555,9</w:t>
            </w:r>
          </w:p>
        </w:tc>
      </w:tr>
      <w:tr w:rsidR="008B538A" w:rsidRPr="008B538A" w:rsidTr="008B538A">
        <w:trPr>
          <w:gridBefore w:val="1"/>
          <w:wBefore w:w="8" w:type="dxa"/>
          <w:trHeight w:val="61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rPr>
                <w:b/>
                <w:bCs/>
              </w:rPr>
            </w:pPr>
            <w:r w:rsidRPr="008B538A">
              <w:rPr>
                <w:b/>
                <w:bCs/>
              </w:rPr>
              <w:t>Расходы на исполнение полномочий муниципального района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rPr>
                <w:b/>
                <w:bCs/>
              </w:rPr>
            </w:pPr>
            <w:r w:rsidRPr="008B538A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2 074 543,3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3438371,8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1 363 828,5</w:t>
            </w:r>
          </w:p>
        </w:tc>
      </w:tr>
      <w:tr w:rsidR="008B538A" w:rsidRPr="008B538A" w:rsidTr="008B538A">
        <w:trPr>
          <w:gridBefore w:val="1"/>
          <w:wBefore w:w="8" w:type="dxa"/>
          <w:trHeight w:val="3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8A" w:rsidRPr="008B538A" w:rsidRDefault="008B538A" w:rsidP="008B538A">
            <w:r w:rsidRPr="008B538A">
              <w:t>Общегосударственные вопросы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center"/>
            </w:pPr>
            <w:r w:rsidRPr="008B538A">
              <w:t>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275 121,3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280</w:t>
            </w:r>
            <w:r w:rsidR="002E0F34">
              <w:t xml:space="preserve"> </w:t>
            </w:r>
            <w:r w:rsidRPr="008B538A">
              <w:t>734,5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5 613,2</w:t>
            </w:r>
          </w:p>
        </w:tc>
      </w:tr>
      <w:tr w:rsidR="008B538A" w:rsidRPr="008B538A" w:rsidTr="008B538A">
        <w:trPr>
          <w:gridBefore w:val="1"/>
          <w:wBefore w:w="8" w:type="dxa"/>
          <w:trHeight w:val="31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8A" w:rsidRPr="008B538A" w:rsidRDefault="008B538A" w:rsidP="008B538A">
            <w:r w:rsidRPr="008B538A">
              <w:t>Национальная экономика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center"/>
            </w:pPr>
            <w:r w:rsidRPr="008B538A">
              <w:t>0400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83 864,2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121</w:t>
            </w:r>
            <w:r w:rsidR="002E0F34">
              <w:t xml:space="preserve"> </w:t>
            </w:r>
            <w:r w:rsidRPr="008B538A">
              <w:t>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38 000,8</w:t>
            </w:r>
          </w:p>
        </w:tc>
      </w:tr>
      <w:tr w:rsidR="008B538A" w:rsidRPr="008B538A" w:rsidTr="008B538A">
        <w:trPr>
          <w:gridBefore w:val="1"/>
          <w:wBefore w:w="8" w:type="dxa"/>
          <w:trHeight w:val="31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8A" w:rsidRPr="008B538A" w:rsidRDefault="008B538A" w:rsidP="008B538A">
            <w:r w:rsidRPr="008B538A">
              <w:t>Жилищно-коммунальное хозяйство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center"/>
            </w:pPr>
            <w:r w:rsidRPr="008B538A">
              <w:t>0500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361 694,8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1</w:t>
            </w:r>
            <w:r w:rsidR="002E0F34">
              <w:t xml:space="preserve"> </w:t>
            </w:r>
            <w:r w:rsidRPr="008B538A">
              <w:t>681</w:t>
            </w:r>
            <w:r w:rsidR="002E0F34">
              <w:t xml:space="preserve"> </w:t>
            </w:r>
            <w:r w:rsidRPr="008B538A">
              <w:t>530,7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1 319 835,9</w:t>
            </w:r>
          </w:p>
        </w:tc>
      </w:tr>
      <w:tr w:rsidR="008B538A" w:rsidRPr="008B538A" w:rsidTr="008B538A">
        <w:trPr>
          <w:gridBefore w:val="1"/>
          <w:wBefore w:w="8" w:type="dxa"/>
          <w:trHeight w:val="31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8A" w:rsidRPr="008B538A" w:rsidRDefault="008B538A" w:rsidP="008B538A">
            <w:r w:rsidRPr="008B538A">
              <w:t>Охрана окружающей среды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center"/>
            </w:pPr>
            <w:r w:rsidRPr="008B538A">
              <w:t>0600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2 443,9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2443,9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0,0</w:t>
            </w:r>
          </w:p>
        </w:tc>
      </w:tr>
      <w:tr w:rsidR="008B538A" w:rsidRPr="008B538A" w:rsidTr="008B538A">
        <w:trPr>
          <w:gridBefore w:val="1"/>
          <w:wBefore w:w="8" w:type="dxa"/>
          <w:trHeight w:val="31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8A" w:rsidRPr="008B538A" w:rsidRDefault="008B538A" w:rsidP="008B538A">
            <w:r w:rsidRPr="008B538A">
              <w:t>Образование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center"/>
            </w:pPr>
            <w:r w:rsidRPr="008B538A">
              <w:t>0700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1 183 376,6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1</w:t>
            </w:r>
            <w:r w:rsidR="002E0F34">
              <w:t> </w:t>
            </w:r>
            <w:r w:rsidRPr="008B538A">
              <w:t>183</w:t>
            </w:r>
            <w:r w:rsidR="002E0F34">
              <w:t xml:space="preserve"> </w:t>
            </w:r>
            <w:r w:rsidRPr="008B538A">
              <w:t>376,6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0,0</w:t>
            </w:r>
          </w:p>
        </w:tc>
      </w:tr>
      <w:tr w:rsidR="008B538A" w:rsidRPr="008B538A" w:rsidTr="008B538A">
        <w:trPr>
          <w:gridBefore w:val="1"/>
          <w:wBefore w:w="8" w:type="dxa"/>
          <w:trHeight w:val="31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8A" w:rsidRPr="008B538A" w:rsidRDefault="008B538A" w:rsidP="008B538A">
            <w:pPr>
              <w:rPr>
                <w:color w:val="000000"/>
              </w:rPr>
            </w:pPr>
            <w:r w:rsidRPr="008B538A">
              <w:rPr>
                <w:color w:val="000000"/>
              </w:rPr>
              <w:t>Физическая культура и спорт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center"/>
            </w:pPr>
            <w:r w:rsidRPr="008B538A">
              <w:t>1100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63 293,4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63</w:t>
            </w:r>
            <w:r w:rsidR="002E0F34">
              <w:t> </w:t>
            </w:r>
            <w:r w:rsidRPr="008B538A">
              <w:t>672</w:t>
            </w:r>
            <w:r w:rsidR="002E0F3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378,6</w:t>
            </w:r>
          </w:p>
        </w:tc>
      </w:tr>
      <w:tr w:rsidR="008B538A" w:rsidRPr="008B538A" w:rsidTr="008B538A">
        <w:trPr>
          <w:gridBefore w:val="1"/>
          <w:wBefore w:w="8" w:type="dxa"/>
          <w:trHeight w:val="9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rPr>
                <w:b/>
                <w:bCs/>
              </w:rPr>
            </w:pPr>
            <w:r w:rsidRPr="008B538A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center"/>
            </w:pPr>
            <w:r w:rsidRPr="008B538A">
              <w:t>1400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15 000,0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15</w:t>
            </w:r>
            <w:r w:rsidR="002E0F34">
              <w:rPr>
                <w:b/>
                <w:bCs/>
              </w:rPr>
              <w:t> </w:t>
            </w:r>
            <w:r w:rsidRPr="008B538A">
              <w:rPr>
                <w:b/>
                <w:bCs/>
              </w:rPr>
              <w:t>000</w:t>
            </w:r>
            <w:r w:rsidR="002E0F34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0,0</w:t>
            </w:r>
          </w:p>
        </w:tc>
      </w:tr>
      <w:tr w:rsidR="008B538A" w:rsidRPr="008B538A" w:rsidTr="008B538A">
        <w:trPr>
          <w:gridBefore w:val="1"/>
          <w:wBefore w:w="8" w:type="dxa"/>
          <w:trHeight w:val="69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rPr>
                <w:b/>
                <w:bCs/>
              </w:rPr>
            </w:pPr>
            <w:r w:rsidRPr="008B538A">
              <w:rPr>
                <w:b/>
                <w:bCs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rPr>
                <w:b/>
                <w:bCs/>
              </w:rPr>
            </w:pPr>
            <w:r w:rsidRPr="008B538A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1 715 943,9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</w:pPr>
            <w:r w:rsidRPr="008B538A">
              <w:t>1</w:t>
            </w:r>
            <w:r w:rsidR="002E0F34">
              <w:t xml:space="preserve"> </w:t>
            </w:r>
            <w:r w:rsidRPr="008B538A">
              <w:t>716</w:t>
            </w:r>
            <w:r w:rsidR="002E0F34">
              <w:t xml:space="preserve"> </w:t>
            </w:r>
            <w:r w:rsidRPr="008B538A">
              <w:t>671,3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727,4</w:t>
            </w:r>
          </w:p>
        </w:tc>
      </w:tr>
      <w:tr w:rsidR="008B538A" w:rsidRPr="008B538A" w:rsidTr="008B538A">
        <w:trPr>
          <w:gridBefore w:val="1"/>
          <w:wBefore w:w="8" w:type="dxa"/>
          <w:trHeight w:val="31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38A" w:rsidRPr="002E0F34" w:rsidRDefault="008B538A" w:rsidP="008B538A">
            <w:pPr>
              <w:rPr>
                <w:bCs/>
              </w:rPr>
            </w:pPr>
            <w:r w:rsidRPr="002E0F34">
              <w:rPr>
                <w:bCs/>
              </w:rPr>
              <w:t>Социальная политика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2E0F34" w:rsidRDefault="008B538A" w:rsidP="008B538A">
            <w:pPr>
              <w:jc w:val="center"/>
              <w:rPr>
                <w:bCs/>
              </w:rPr>
            </w:pPr>
            <w:r w:rsidRPr="002E0F34">
              <w:rPr>
                <w:bCs/>
              </w:rPr>
              <w:t>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2E0F34" w:rsidRDefault="008B538A" w:rsidP="008B538A">
            <w:pPr>
              <w:jc w:val="right"/>
              <w:rPr>
                <w:bCs/>
              </w:rPr>
            </w:pPr>
            <w:r w:rsidRPr="002E0F34">
              <w:rPr>
                <w:bCs/>
              </w:rPr>
              <w:t>157 655,1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8A" w:rsidRPr="002E0F34" w:rsidRDefault="008B538A" w:rsidP="008B538A">
            <w:pPr>
              <w:jc w:val="right"/>
              <w:rPr>
                <w:bCs/>
              </w:rPr>
            </w:pPr>
            <w:r w:rsidRPr="002E0F34">
              <w:rPr>
                <w:bCs/>
              </w:rPr>
              <w:t>158</w:t>
            </w:r>
            <w:r w:rsidR="002E0F34" w:rsidRPr="002E0F34">
              <w:rPr>
                <w:bCs/>
              </w:rPr>
              <w:t xml:space="preserve"> </w:t>
            </w:r>
            <w:r w:rsidRPr="002E0F34">
              <w:rPr>
                <w:bCs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2E0F34" w:rsidRDefault="008B538A" w:rsidP="008B538A">
            <w:pPr>
              <w:jc w:val="right"/>
              <w:rPr>
                <w:bCs/>
              </w:rPr>
            </w:pPr>
            <w:r w:rsidRPr="002E0F34">
              <w:rPr>
                <w:bCs/>
              </w:rPr>
              <w:t>727,4</w:t>
            </w:r>
          </w:p>
        </w:tc>
      </w:tr>
      <w:tr w:rsidR="008B538A" w:rsidRPr="008B538A" w:rsidTr="008B538A">
        <w:trPr>
          <w:gridBefore w:val="1"/>
          <w:wBefore w:w="8" w:type="dxa"/>
          <w:trHeight w:val="85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rPr>
                <w:b/>
                <w:bCs/>
              </w:rPr>
            </w:pPr>
            <w:r w:rsidRPr="008B538A">
              <w:rPr>
                <w:b/>
                <w:bCs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rPr>
                <w:b/>
                <w:bCs/>
              </w:rPr>
            </w:pPr>
            <w:r w:rsidRPr="008B538A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60 778,2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60</w:t>
            </w:r>
            <w:r w:rsidR="002E0F34">
              <w:rPr>
                <w:b/>
                <w:bCs/>
              </w:rPr>
              <w:t xml:space="preserve"> </w:t>
            </w:r>
            <w:r w:rsidRPr="008B538A">
              <w:rPr>
                <w:b/>
                <w:bCs/>
              </w:rPr>
              <w:t>778,2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8A" w:rsidRPr="008B538A" w:rsidRDefault="008B538A" w:rsidP="008B538A">
            <w:pPr>
              <w:jc w:val="right"/>
              <w:rPr>
                <w:b/>
                <w:bCs/>
              </w:rPr>
            </w:pPr>
            <w:r w:rsidRPr="008B538A">
              <w:rPr>
                <w:b/>
                <w:bCs/>
              </w:rPr>
              <w:t>0,0</w:t>
            </w:r>
          </w:p>
        </w:tc>
      </w:tr>
    </w:tbl>
    <w:p w:rsidR="008B538A" w:rsidRDefault="008B538A" w:rsidP="001864A6">
      <w:pPr>
        <w:jc w:val="both"/>
        <w:rPr>
          <w:b/>
        </w:rPr>
      </w:pPr>
    </w:p>
    <w:p w:rsidR="009A4D83" w:rsidRDefault="00885BE5" w:rsidP="001864A6">
      <w:pPr>
        <w:jc w:val="both"/>
        <w:rPr>
          <w:b/>
        </w:rPr>
      </w:pPr>
      <w:r w:rsidRPr="001864A6">
        <w:rPr>
          <w:b/>
        </w:rPr>
        <w:t xml:space="preserve">Расходы на исполнение полномочий муниципального района планируется увеличить на </w:t>
      </w:r>
      <w:r w:rsidR="00515445">
        <w:rPr>
          <w:b/>
          <w:bCs/>
        </w:rPr>
        <w:t>1</w:t>
      </w:r>
      <w:r w:rsidR="008B538A" w:rsidRPr="008B538A">
        <w:rPr>
          <w:b/>
          <w:bCs/>
        </w:rPr>
        <w:t>363 828,5</w:t>
      </w:r>
      <w:r w:rsidR="008B538A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D64017" w:rsidRDefault="00D64017" w:rsidP="001864A6">
      <w:pPr>
        <w:jc w:val="both"/>
      </w:pPr>
      <w:r>
        <w:rPr>
          <w:b/>
        </w:rPr>
        <w:t>Раздел 0100 «</w:t>
      </w:r>
      <w:r w:rsidRPr="004E7E22">
        <w:t>Общегосударственные вопросы</w:t>
      </w:r>
      <w:r>
        <w:t>» увеличение расходов в сумме</w:t>
      </w:r>
      <w:r w:rsidRPr="00D64017">
        <w:rPr>
          <w:bCs/>
        </w:rPr>
        <w:t xml:space="preserve"> 5</w:t>
      </w:r>
      <w:r w:rsidR="008B538A">
        <w:rPr>
          <w:bCs/>
        </w:rPr>
        <w:t> 613,2</w:t>
      </w:r>
      <w:r w:rsidRPr="00D64017">
        <w:t xml:space="preserve"> </w:t>
      </w:r>
      <w:r w:rsidRPr="00790299">
        <w:t>тыс. рублей</w:t>
      </w:r>
      <w:r>
        <w:t>:</w:t>
      </w:r>
    </w:p>
    <w:p w:rsidR="00EF5C07" w:rsidRDefault="00D64017" w:rsidP="008B538A">
      <w:pPr>
        <w:jc w:val="both"/>
        <w:rPr>
          <w:bCs/>
        </w:rPr>
      </w:pPr>
      <w:r>
        <w:rPr>
          <w:bCs/>
        </w:rPr>
        <w:t>-</w:t>
      </w:r>
      <w:r w:rsidR="008B538A" w:rsidRPr="008B538A">
        <w:rPr>
          <w:bCs/>
        </w:rPr>
        <w:t xml:space="preserve"> </w:t>
      </w:r>
      <w:r w:rsidR="008B538A">
        <w:rPr>
          <w:bCs/>
        </w:rPr>
        <w:t xml:space="preserve">на увеличение финансирования по программе «Управление муниципальной собственностью муниципального образования «Нерюнгринский район» в сумме 2 013,178 тыс.рублей для </w:t>
      </w:r>
      <w:r w:rsidR="008B538A">
        <w:rPr>
          <w:bCs/>
        </w:rPr>
        <w:lastRenderedPageBreak/>
        <w:t>проведения ремонта межпанельных швов и окраски фасада здания объекта муниципальной собственности (</w:t>
      </w:r>
      <w:r w:rsidR="00242D72">
        <w:rPr>
          <w:bCs/>
        </w:rPr>
        <w:t xml:space="preserve">г. Нерюнгри, </w:t>
      </w:r>
      <w:r w:rsidR="008B538A">
        <w:rPr>
          <w:bCs/>
        </w:rPr>
        <w:t xml:space="preserve">ул. Тимптонская, 1/1). </w:t>
      </w:r>
    </w:p>
    <w:p w:rsidR="00242D72" w:rsidRDefault="00E11B73" w:rsidP="000F5234">
      <w:pPr>
        <w:jc w:val="both"/>
        <w:rPr>
          <w:bCs/>
          <w:i/>
        </w:rPr>
      </w:pPr>
      <w:r>
        <w:rPr>
          <w:bCs/>
        </w:rPr>
        <w:tab/>
      </w:r>
      <w:r w:rsidR="00C55AB8" w:rsidRPr="00855341">
        <w:rPr>
          <w:bCs/>
          <w:i/>
        </w:rPr>
        <w:t xml:space="preserve">Необходимо отметить, что </w:t>
      </w:r>
      <w:r w:rsidR="008B538A" w:rsidRPr="00855341">
        <w:rPr>
          <w:bCs/>
          <w:i/>
        </w:rPr>
        <w:t>не предоставлен</w:t>
      </w:r>
      <w:r w:rsidR="00242D72" w:rsidRPr="00855341">
        <w:rPr>
          <w:bCs/>
          <w:i/>
        </w:rPr>
        <w:t>а</w:t>
      </w:r>
      <w:r w:rsidR="008B538A" w:rsidRPr="00855341">
        <w:rPr>
          <w:bCs/>
          <w:i/>
        </w:rPr>
        <w:t xml:space="preserve"> дефектная ведомость на данный объект, позволяющая оценить потребность и объем ремонтных работ</w:t>
      </w:r>
      <w:r w:rsidR="00242D72" w:rsidRPr="00855341">
        <w:rPr>
          <w:bCs/>
          <w:i/>
        </w:rPr>
        <w:t>, отражен</w:t>
      </w:r>
      <w:r w:rsidR="00F35A80">
        <w:rPr>
          <w:bCs/>
          <w:i/>
        </w:rPr>
        <w:t>ных в локальном сметном расчете, подготовленном ГБПОУ РС (Я) «Нерюнгринский медицинский колледж».</w:t>
      </w:r>
    </w:p>
    <w:p w:rsidR="00DF5177" w:rsidRPr="00855341" w:rsidRDefault="00DF5177" w:rsidP="000F5234">
      <w:pPr>
        <w:jc w:val="both"/>
        <w:rPr>
          <w:bCs/>
          <w:i/>
        </w:rPr>
      </w:pPr>
      <w:r>
        <w:rPr>
          <w:bCs/>
          <w:i/>
        </w:rPr>
        <w:tab/>
        <w:t xml:space="preserve">Так же следует отметить, что в настоящее время </w:t>
      </w:r>
      <w:r w:rsidR="006B5F3C">
        <w:rPr>
          <w:bCs/>
          <w:i/>
        </w:rPr>
        <w:t>здание</w:t>
      </w:r>
      <w:r>
        <w:rPr>
          <w:bCs/>
          <w:i/>
        </w:rPr>
        <w:t xml:space="preserve"> используется ГБПОУ РС (Я) «Нерюнгринский медицинский колледж», при этом, срок действия договора от 05.04.2004 № 34 о передаче муниципального имущества в безвозмездное пользование истек 31.12.2016 года. В соответствии с п. 2.2.2. вышеуказанного договора проведение текущего и капитального ремонта </w:t>
      </w:r>
      <w:r w:rsidR="00F35A80">
        <w:rPr>
          <w:bCs/>
          <w:i/>
        </w:rPr>
        <w:t>является обязанностью</w:t>
      </w:r>
      <w:r>
        <w:rPr>
          <w:bCs/>
          <w:i/>
        </w:rPr>
        <w:t xml:space="preserve"> ГБПОУ РС (Я) «Нерюнгринский медицинский колледж».   </w:t>
      </w:r>
    </w:p>
    <w:p w:rsidR="00242D72" w:rsidRDefault="00242D72" w:rsidP="000F5234">
      <w:pPr>
        <w:jc w:val="both"/>
        <w:rPr>
          <w:bCs/>
        </w:rPr>
      </w:pPr>
      <w:r w:rsidRPr="00242D72">
        <w:rPr>
          <w:bCs/>
        </w:rPr>
        <w:t>-</w:t>
      </w:r>
      <w:r>
        <w:rPr>
          <w:bCs/>
          <w:i/>
        </w:rPr>
        <w:t xml:space="preserve"> </w:t>
      </w:r>
      <w:r>
        <w:rPr>
          <w:bCs/>
        </w:rPr>
        <w:t xml:space="preserve">на оплату налога на имущество на здание, находящееся по адресу: г. Нерюнгри, ул. Дружбы Народов, 21 в сумме 600,0 тыс. рублей, в связи с </w:t>
      </w:r>
      <w:r w:rsidR="00750F31">
        <w:rPr>
          <w:bCs/>
        </w:rPr>
        <w:t>отменой льготы по уплате налога</w:t>
      </w:r>
      <w:r w:rsidR="001120C6" w:rsidRPr="001120C6">
        <w:t xml:space="preserve"> </w:t>
      </w:r>
      <w:r w:rsidR="001120C6">
        <w:t>в соответствии с Законом Республики Саха (Якутия) от 26.10.2016 1726-З № 1009-V "О внесении изменений в Закон Республики Саха (Якутия) "О налоговой политике Республики Саха (Якутия)</w:t>
      </w:r>
      <w:r w:rsidR="00750F31">
        <w:rPr>
          <w:bCs/>
        </w:rPr>
        <w:t>;</w:t>
      </w:r>
    </w:p>
    <w:p w:rsidR="00750F31" w:rsidRDefault="00242D72" w:rsidP="000F5234">
      <w:pPr>
        <w:jc w:val="both"/>
        <w:rPr>
          <w:bCs/>
        </w:rPr>
      </w:pPr>
      <w:r>
        <w:rPr>
          <w:bCs/>
        </w:rPr>
        <w:t xml:space="preserve">- </w:t>
      </w:r>
      <w:r w:rsidR="00E11B73" w:rsidRPr="00FF0402">
        <w:rPr>
          <w:bCs/>
          <w:i/>
        </w:rPr>
        <w:t xml:space="preserve"> </w:t>
      </w:r>
      <w:r w:rsidR="00750F31">
        <w:rPr>
          <w:bCs/>
        </w:rPr>
        <w:t>на разработку Стратегии социально-экономического развития МО «Нерюнгринский район»</w:t>
      </w:r>
      <w:r w:rsidR="00FD604E">
        <w:rPr>
          <w:bCs/>
        </w:rPr>
        <w:t xml:space="preserve"> до 2030 года</w:t>
      </w:r>
      <w:r w:rsidR="00750F31">
        <w:rPr>
          <w:bCs/>
        </w:rPr>
        <w:t xml:space="preserve"> в соответствии с Федеральным законом от 28.06.2014 № 172-ФЗ</w:t>
      </w:r>
      <w:r w:rsidR="001120C6">
        <w:rPr>
          <w:bCs/>
        </w:rPr>
        <w:t xml:space="preserve"> в сумме 3000,0 тыс. рублей</w:t>
      </w:r>
      <w:r w:rsidR="00C2108E">
        <w:rPr>
          <w:bCs/>
        </w:rPr>
        <w:t>.</w:t>
      </w:r>
    </w:p>
    <w:p w:rsidR="00AE4AC2" w:rsidRDefault="00AE4AC2" w:rsidP="000F5234">
      <w:pPr>
        <w:jc w:val="both"/>
        <w:rPr>
          <w:bCs/>
        </w:rPr>
      </w:pPr>
      <w:r>
        <w:rPr>
          <w:bCs/>
          <w:i/>
        </w:rPr>
        <w:tab/>
      </w:r>
      <w:r w:rsidRPr="00AE4AC2">
        <w:rPr>
          <w:bCs/>
          <w:i/>
        </w:rPr>
        <w:t>Необходимо отметить, что в соответствии с предоставленными коммерческими предложениями средняя цена на разработку Стратегии социально-экономического развития МО «Нерюнгринский район»  составляет 3 130,0 тыс. рублей</w:t>
      </w:r>
      <w:r>
        <w:rPr>
          <w:bCs/>
        </w:rPr>
        <w:t>.</w:t>
      </w:r>
    </w:p>
    <w:p w:rsidR="00C2108E" w:rsidRDefault="00C2108E" w:rsidP="000F5234">
      <w:pPr>
        <w:jc w:val="both"/>
      </w:pPr>
      <w:r w:rsidRPr="00790299">
        <w:rPr>
          <w:b/>
        </w:rPr>
        <w:t>раздел 0</w:t>
      </w:r>
      <w:r>
        <w:rPr>
          <w:b/>
        </w:rPr>
        <w:t>4</w:t>
      </w:r>
      <w:r w:rsidRPr="00790299">
        <w:rPr>
          <w:b/>
        </w:rPr>
        <w:t>00</w:t>
      </w:r>
      <w:r w:rsidRPr="00790299">
        <w:t xml:space="preserve"> </w:t>
      </w:r>
      <w:r>
        <w:t xml:space="preserve">«Национальная экономика» увеличение расходов в сумме </w:t>
      </w:r>
      <w:r w:rsidR="00750F31">
        <w:rPr>
          <w:bCs/>
        </w:rPr>
        <w:t xml:space="preserve"> </w:t>
      </w:r>
      <w:r w:rsidRPr="008B538A">
        <w:t>38 000,8</w:t>
      </w:r>
      <w:r>
        <w:t xml:space="preserve"> тыс. рублей, в том числе за счет средств</w:t>
      </w:r>
      <w:r w:rsidRPr="00C2108E">
        <w:t xml:space="preserve"> </w:t>
      </w:r>
      <w:r w:rsidR="00855341">
        <w:t>ООО «Газпром трансгаз Томск»</w:t>
      </w:r>
      <w:r>
        <w:t>в сумме 15 883,8 тыс. рублей (Соглашение № АА 01/1763/16</w:t>
      </w:r>
      <w:r w:rsidR="00855341">
        <w:t>):</w:t>
      </w:r>
    </w:p>
    <w:p w:rsidR="00C2108E" w:rsidRDefault="00C2108E" w:rsidP="000F5234">
      <w:pPr>
        <w:jc w:val="both"/>
        <w:rPr>
          <w:bCs/>
          <w:color w:val="000000"/>
        </w:rPr>
      </w:pPr>
      <w:r>
        <w:t xml:space="preserve">- </w:t>
      </w:r>
      <w:r>
        <w:rPr>
          <w:bCs/>
        </w:rPr>
        <w:t>на увеличение финансирования по программе</w:t>
      </w:r>
      <w:r w:rsidRPr="00C2108E">
        <w:rPr>
          <w:b/>
          <w:bCs/>
          <w:color w:val="000000"/>
        </w:rPr>
        <w:t xml:space="preserve"> </w:t>
      </w:r>
      <w:r w:rsidRPr="00C2108E">
        <w:rPr>
          <w:bCs/>
          <w:color w:val="000000"/>
        </w:rPr>
        <w:t>МП «Повышение безопасности дорожного движения на межселенных автодорогах Нерюнгринского района на 2017-2021 годы»</w:t>
      </w:r>
      <w:r>
        <w:rPr>
          <w:bCs/>
          <w:color w:val="000000"/>
        </w:rPr>
        <w:t xml:space="preserve"> для проведения ремонта межселенных дорог</w:t>
      </w:r>
      <w:r w:rsidR="00855341">
        <w:rPr>
          <w:bCs/>
          <w:color w:val="000000"/>
        </w:rPr>
        <w:t xml:space="preserve"> (автомобильная дорога к аэропорту г. Нерюнгри, АЯМ (475 км) - Хатыми, автомобильная дорога на новую взлетно-посадочную полосу).</w:t>
      </w:r>
    </w:p>
    <w:p w:rsidR="00855341" w:rsidRDefault="00855341" w:rsidP="000F5234">
      <w:pPr>
        <w:jc w:val="both"/>
        <w:rPr>
          <w:bCs/>
          <w:i/>
          <w:color w:val="000000"/>
        </w:rPr>
      </w:pPr>
      <w:r>
        <w:rPr>
          <w:bCs/>
          <w:color w:val="000000"/>
        </w:rPr>
        <w:tab/>
      </w:r>
      <w:r w:rsidRPr="00855341">
        <w:rPr>
          <w:bCs/>
          <w:i/>
          <w:color w:val="000000"/>
        </w:rPr>
        <w:t>Необходимо отметить, что автомобильная дорога на новую взлетно-посадочную полосу (1,9 км) передана муниципальному образованию «Нерюнгринский район» в безвозмездное пользование федеральным казенным предприятием «Аэропорты Севера»</w:t>
      </w:r>
      <w:r w:rsidR="00E81A26">
        <w:rPr>
          <w:bCs/>
          <w:i/>
          <w:color w:val="000000"/>
        </w:rPr>
        <w:t xml:space="preserve"> по договору б/н от 01.03.2016. В нарушение ст. 296, 297 ГР РФ в договоре отсутствует согласование собственника имущества.</w:t>
      </w:r>
    </w:p>
    <w:p w:rsidR="00FD604E" w:rsidRPr="00855341" w:rsidRDefault="00FD604E" w:rsidP="000F5234">
      <w:pPr>
        <w:jc w:val="both"/>
        <w:rPr>
          <w:bCs/>
          <w:i/>
        </w:rPr>
      </w:pPr>
      <w:r>
        <w:rPr>
          <w:bCs/>
          <w:i/>
          <w:color w:val="000000"/>
        </w:rPr>
        <w:t>Также не предоставлены дефектные ведомости, согласованные собственником муниципального имущества, на проведение ремонтов межселенных автомобильных дорог.</w:t>
      </w:r>
    </w:p>
    <w:p w:rsidR="00DC55FA" w:rsidRPr="00790299" w:rsidRDefault="00E573CB" w:rsidP="000F5234">
      <w:pPr>
        <w:jc w:val="both"/>
      </w:pPr>
      <w:r w:rsidRPr="00790299">
        <w:rPr>
          <w:b/>
        </w:rPr>
        <w:t>раздел 0</w:t>
      </w:r>
      <w:r w:rsidR="00E308B3" w:rsidRPr="00790299">
        <w:rPr>
          <w:b/>
        </w:rPr>
        <w:t>5</w:t>
      </w:r>
      <w:r w:rsidRPr="00790299">
        <w:rPr>
          <w:b/>
        </w:rPr>
        <w:t>00</w:t>
      </w:r>
      <w:r w:rsidRPr="00790299">
        <w:t xml:space="preserve"> </w:t>
      </w:r>
      <w:r w:rsidR="00E308B3" w:rsidRPr="00790299">
        <w:t>«Жилищно-коммунальное хозяйство</w:t>
      </w:r>
      <w:r w:rsidR="00815AE3">
        <w:t>»</w:t>
      </w:r>
      <w:r w:rsidR="00E308B3" w:rsidRPr="00790299">
        <w:t xml:space="preserve"> </w:t>
      </w:r>
      <w:r w:rsidRPr="00790299">
        <w:t>у</w:t>
      </w:r>
      <w:r w:rsidR="00DC55FA" w:rsidRPr="00790299">
        <w:t xml:space="preserve">величение </w:t>
      </w:r>
      <w:r w:rsidRPr="00790299">
        <w:t xml:space="preserve"> </w:t>
      </w:r>
      <w:r w:rsidR="00A10434" w:rsidRPr="00790299">
        <w:t xml:space="preserve">в сумме </w:t>
      </w:r>
      <w:r w:rsidR="00A10434" w:rsidRPr="008B538A">
        <w:t>1 319 835,9</w:t>
      </w:r>
      <w:r w:rsidR="00A10434">
        <w:t xml:space="preserve"> </w:t>
      </w:r>
      <w:r w:rsidR="00A10434">
        <w:rPr>
          <w:bCs/>
        </w:rPr>
        <w:t xml:space="preserve">тыс. рублей </w:t>
      </w:r>
      <w:r w:rsidRPr="00790299">
        <w:t>обусловлено</w:t>
      </w:r>
      <w:r w:rsidR="00DC55FA" w:rsidRPr="00790299">
        <w:t>:</w:t>
      </w:r>
    </w:p>
    <w:p w:rsidR="001120C6" w:rsidRDefault="00DC55FA" w:rsidP="001120C6">
      <w:pPr>
        <w:jc w:val="both"/>
      </w:pPr>
      <w:r w:rsidRPr="00790299">
        <w:rPr>
          <w:b/>
          <w:bCs/>
        </w:rPr>
        <w:t>-</w:t>
      </w:r>
      <w:r w:rsidR="00E308B3" w:rsidRPr="00790299">
        <w:t xml:space="preserve"> </w:t>
      </w:r>
      <w:r w:rsidR="00F85AC0">
        <w:t xml:space="preserve">перечислением </w:t>
      </w:r>
      <w:r w:rsidR="001120C6">
        <w:t>с</w:t>
      </w:r>
      <w:r w:rsidR="001120C6" w:rsidRPr="00EE08A2">
        <w:t>убсидии на обеспечение мероприятий по переселению граждан из аварийного жилищного фонда</w:t>
      </w:r>
      <w:r w:rsidR="001120C6">
        <w:t xml:space="preserve"> в сумме 1 285 863,4 тыс. рублей (МО «Город Нерюнгри» 292 179,8 тыс. рублей, ГП «Поселок Чульман» 420 344,6 тыс. рублей, ГП «Поселок «Серебряный Бор» 569 754,5 тыс. рублей, ГП «Поселок Беркакит» 3 584,5 тыс. рублей);</w:t>
      </w:r>
    </w:p>
    <w:p w:rsidR="00597A45" w:rsidRDefault="001120C6" w:rsidP="001120C6">
      <w:pPr>
        <w:jc w:val="both"/>
      </w:pPr>
      <w:r>
        <w:t>- перечислением с</w:t>
      </w:r>
      <w:r w:rsidRPr="00296C2C">
        <w:t>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 в сумме 33 972,5 тыс. рублей (МО «Город Нерюнгри» 33 972,5 тыс. рублей)</w:t>
      </w:r>
      <w:r w:rsidR="00815AE3">
        <w:t>;</w:t>
      </w:r>
    </w:p>
    <w:p w:rsidR="00A10434" w:rsidRDefault="00A10434" w:rsidP="001120C6">
      <w:pPr>
        <w:jc w:val="both"/>
      </w:pPr>
      <w:r w:rsidRPr="00790299">
        <w:rPr>
          <w:b/>
        </w:rPr>
        <w:t xml:space="preserve">раздел </w:t>
      </w:r>
      <w:r>
        <w:rPr>
          <w:b/>
        </w:rPr>
        <w:t xml:space="preserve">1100 «Физическая культура и спорт» </w:t>
      </w:r>
      <w:r w:rsidRPr="00A10434">
        <w:t>увеличение в сумме 378,6 тыс. рублей обусловлено</w:t>
      </w:r>
      <w:r>
        <w:t xml:space="preserve"> дополнительным финансированием на участие сборной команды Нерюнгринского района по адаптивным видам спорта в спартакиаде РС (Я). </w:t>
      </w:r>
    </w:p>
    <w:p w:rsidR="002736BD" w:rsidRDefault="005562B0" w:rsidP="001864A6">
      <w:pPr>
        <w:jc w:val="both"/>
        <w:rPr>
          <w:b/>
          <w:bCs/>
        </w:rPr>
      </w:pPr>
      <w:r>
        <w:rPr>
          <w:b/>
        </w:rPr>
        <w:tab/>
      </w:r>
      <w:r w:rsidR="00A10434" w:rsidRPr="008B538A">
        <w:rPr>
          <w:b/>
          <w:bCs/>
        </w:rPr>
        <w:t>Расходы за счет субвенции на осуществление государственных полномочий</w:t>
      </w:r>
      <w:r w:rsidR="008752C2">
        <w:rPr>
          <w:b/>
          <w:bCs/>
        </w:rPr>
        <w:t xml:space="preserve"> у</w:t>
      </w:r>
      <w:r w:rsidR="004E1A7E">
        <w:rPr>
          <w:b/>
          <w:bCs/>
        </w:rPr>
        <w:t xml:space="preserve">величиваются </w:t>
      </w:r>
      <w:r w:rsidR="008752C2">
        <w:rPr>
          <w:b/>
          <w:bCs/>
        </w:rPr>
        <w:t xml:space="preserve">в сумме </w:t>
      </w:r>
      <w:r w:rsidR="00A10434">
        <w:rPr>
          <w:b/>
          <w:bCs/>
        </w:rPr>
        <w:t>727,4</w:t>
      </w:r>
      <w:r w:rsidR="004E1A7E">
        <w:rPr>
          <w:b/>
          <w:bCs/>
        </w:rPr>
        <w:t xml:space="preserve"> </w:t>
      </w:r>
      <w:r w:rsidR="008752C2">
        <w:rPr>
          <w:b/>
          <w:bCs/>
        </w:rPr>
        <w:t>тыс. рублей, в том числе:</w:t>
      </w:r>
    </w:p>
    <w:p w:rsidR="004E1A7E" w:rsidRDefault="008752C2" w:rsidP="004E1A7E">
      <w:pPr>
        <w:jc w:val="both"/>
      </w:pPr>
      <w:r>
        <w:rPr>
          <w:bCs/>
        </w:rPr>
        <w:t xml:space="preserve">- </w:t>
      </w:r>
      <w:r w:rsidR="004E1A7E">
        <w:rPr>
          <w:bCs/>
        </w:rPr>
        <w:t xml:space="preserve">за счет </w:t>
      </w:r>
      <w:r w:rsidR="004E1A7E">
        <w:t xml:space="preserve">увеличения </w:t>
      </w:r>
      <w:r w:rsidR="00C73C25">
        <w:t>с</w:t>
      </w:r>
      <w:r w:rsidR="00C73C25" w:rsidRPr="009652D5">
        <w:t>убвенци</w:t>
      </w:r>
      <w:r w:rsidR="00C73C25">
        <w:t>и</w:t>
      </w:r>
      <w:r w:rsidR="00C73C25" w:rsidRPr="009652D5">
        <w:t xml:space="preserve">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 w:rsidR="00C73C25">
        <w:t xml:space="preserve"> в сумме 727,4 тыс. рублей</w:t>
      </w:r>
      <w:r w:rsidR="004E1A7E">
        <w:t>.</w:t>
      </w:r>
    </w:p>
    <w:p w:rsidR="00B817C7" w:rsidRDefault="002736BD" w:rsidP="004E1A7E">
      <w:pPr>
        <w:jc w:val="both"/>
      </w:pPr>
      <w:r>
        <w:tab/>
      </w:r>
    </w:p>
    <w:p w:rsidR="00F26860" w:rsidRDefault="00B817C7" w:rsidP="004E1A7E">
      <w:pPr>
        <w:jc w:val="both"/>
      </w:pPr>
      <w:r>
        <w:lastRenderedPageBreak/>
        <w:tab/>
      </w:r>
      <w:r w:rsidR="002736BD">
        <w:t>Вносятся изменения в приложение</w:t>
      </w:r>
      <w:r w:rsidR="002736BD" w:rsidRPr="008F3F8E">
        <w:t xml:space="preserve"> № </w:t>
      </w:r>
      <w:r w:rsidR="00A12F1B">
        <w:t>6</w:t>
      </w:r>
      <w:r w:rsidR="002736BD" w:rsidRPr="008F3F8E">
        <w:t xml:space="preserve"> к решению </w:t>
      </w:r>
      <w:r w:rsidR="00A12F1B">
        <w:t>33</w:t>
      </w:r>
      <w:r w:rsidR="002736BD">
        <w:t>-й сессии Нерюнгринского районного Совета депутатов от 2</w:t>
      </w:r>
      <w:r w:rsidR="00A12F1B">
        <w:t>0</w:t>
      </w:r>
      <w:r w:rsidR="002736BD">
        <w:t>.12.201</w:t>
      </w:r>
      <w:r w:rsidR="00A12F1B">
        <w:t>6</w:t>
      </w:r>
      <w:r w:rsidR="002736BD">
        <w:t xml:space="preserve"> </w:t>
      </w:r>
      <w:r w:rsidR="002736BD" w:rsidRPr="008F3F8E">
        <w:t xml:space="preserve">№ </w:t>
      </w:r>
      <w:r w:rsidR="00A12F1B">
        <w:t>5</w:t>
      </w:r>
      <w:r w:rsidR="002736BD" w:rsidRPr="008F3F8E">
        <w:t>-</w:t>
      </w:r>
      <w:r w:rsidR="00A12F1B">
        <w:t>33</w:t>
      </w:r>
      <w:r w:rsidR="002736BD" w:rsidRPr="002736BD">
        <w:t xml:space="preserve"> </w:t>
      </w:r>
      <w:r w:rsidR="002736BD">
        <w:t>«</w:t>
      </w:r>
      <w:r w:rsidR="002736BD"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A12F1B">
        <w:t>7</w:t>
      </w:r>
      <w:r w:rsidR="002736BD">
        <w:t xml:space="preserve"> год». Данные приведены в таблице:</w:t>
      </w:r>
    </w:p>
    <w:p w:rsidR="002736BD" w:rsidRDefault="00F26860" w:rsidP="00C91F64">
      <w:pPr>
        <w:jc w:val="both"/>
      </w:pPr>
      <w:r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D33DA9">
        <w:tab/>
      </w:r>
      <w:r w:rsidR="00D33DA9">
        <w:tab/>
      </w:r>
      <w:r w:rsidR="00A12F1B">
        <w:tab/>
      </w:r>
      <w:r w:rsidR="002736BD">
        <w:t>тыс.руб.</w:t>
      </w:r>
    </w:p>
    <w:tbl>
      <w:tblPr>
        <w:tblW w:w="9929" w:type="dxa"/>
        <w:tblInd w:w="103" w:type="dxa"/>
        <w:tblLook w:val="04A0"/>
      </w:tblPr>
      <w:tblGrid>
        <w:gridCol w:w="5392"/>
        <w:gridCol w:w="1559"/>
        <w:gridCol w:w="1418"/>
        <w:gridCol w:w="1560"/>
      </w:tblGrid>
      <w:tr w:rsidR="00B817C7" w:rsidRPr="00D33DA9" w:rsidTr="00C73C25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>
              <w:rPr>
                <w:b/>
                <w:bCs/>
                <w:color w:val="000000"/>
                <w:sz w:val="20"/>
                <w:szCs w:val="20"/>
              </w:rPr>
              <w:t>2-36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май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B817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C73C25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B817C7" w:rsidRPr="002736BD" w:rsidTr="00C73C25">
        <w:trPr>
          <w:trHeight w:val="9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Default="00B817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 «Повышение безопасности дорожного движения на межселенных автодорогах Нерюнгринского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Default="00B817C7" w:rsidP="00B817C7">
            <w:pPr>
              <w:jc w:val="center"/>
            </w:pPr>
            <w:r>
              <w:t>44 132,70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Default="00B817C7" w:rsidP="00B817C7">
            <w:pPr>
              <w:jc w:val="center"/>
            </w:pPr>
            <w:r>
              <w:t>82 133,50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Default="00B817C7" w:rsidP="00B817C7">
            <w:pPr>
              <w:jc w:val="center"/>
            </w:pPr>
            <w:r>
              <w:t>38 000,80</w:t>
            </w:r>
          </w:p>
        </w:tc>
      </w:tr>
      <w:tr w:rsidR="00B817C7" w:rsidRPr="002736BD" w:rsidTr="00C73C25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Default="00B817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 «Развитие физической культуры и спорта в МО «Нерюнгринский район»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Default="00B817C7" w:rsidP="00B817C7">
            <w:pPr>
              <w:jc w:val="center"/>
            </w:pPr>
            <w:r>
              <w:t>63 293,40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Default="00B817C7" w:rsidP="00B817C7">
            <w:pPr>
              <w:jc w:val="center"/>
            </w:pPr>
            <w:r>
              <w:t>63 672,00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Default="00B817C7" w:rsidP="00B817C7">
            <w:pPr>
              <w:jc w:val="center"/>
            </w:pPr>
            <w:r>
              <w:t>378,60</w:t>
            </w:r>
          </w:p>
        </w:tc>
      </w:tr>
      <w:tr w:rsidR="00C73C25" w:rsidRPr="00C73C25" w:rsidTr="00C73C25">
        <w:trPr>
          <w:trHeight w:val="94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25" w:rsidRPr="00C73C25" w:rsidRDefault="00C73C25" w:rsidP="00C73C25">
            <w:pPr>
              <w:jc w:val="both"/>
              <w:rPr>
                <w:b/>
                <w:bCs/>
              </w:rPr>
            </w:pPr>
            <w:r w:rsidRPr="00C73C25">
              <w:rPr>
                <w:b/>
                <w:bCs/>
              </w:rPr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25" w:rsidRPr="00C73C25" w:rsidRDefault="00C73C25" w:rsidP="00C73C25">
            <w:pPr>
              <w:jc w:val="right"/>
            </w:pPr>
            <w:r w:rsidRPr="00C73C25">
              <w:t>51 240,70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25" w:rsidRPr="00C73C25" w:rsidRDefault="00C73C25" w:rsidP="00C73C25">
            <w:pPr>
              <w:jc w:val="right"/>
            </w:pPr>
            <w:r w:rsidRPr="00C73C25">
              <w:t>53 253,90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25" w:rsidRPr="00C73C25" w:rsidRDefault="00C73C25" w:rsidP="00C73C25">
            <w:pPr>
              <w:jc w:val="center"/>
            </w:pPr>
            <w:r w:rsidRPr="00C73C25">
              <w:t>2 013,20</w:t>
            </w:r>
          </w:p>
        </w:tc>
      </w:tr>
    </w:tbl>
    <w:p w:rsidR="00B817C7" w:rsidRDefault="00B817C7" w:rsidP="00C91F64">
      <w:pPr>
        <w:jc w:val="both"/>
      </w:pPr>
    </w:p>
    <w:p w:rsidR="00C91F64" w:rsidRPr="00AF4410" w:rsidRDefault="00B817C7" w:rsidP="00C91F64">
      <w:pPr>
        <w:jc w:val="both"/>
        <w:rPr>
          <w:bCs/>
        </w:rPr>
      </w:pPr>
      <w:r>
        <w:tab/>
      </w:r>
      <w:r w:rsidR="00C91F64">
        <w:t>Вносятся изменения в приложение</w:t>
      </w:r>
      <w:r w:rsidR="008C76D8" w:rsidRPr="008F3F8E">
        <w:t xml:space="preserve"> № </w:t>
      </w:r>
      <w:r w:rsidR="00450F84">
        <w:t>1</w:t>
      </w:r>
      <w:r w:rsidR="00A12F1B">
        <w:t>6</w:t>
      </w:r>
      <w:r w:rsidR="008C76D8"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="008C76D8" w:rsidRPr="008F3F8E">
        <w:t xml:space="preserve"> </w:t>
      </w:r>
      <w:r w:rsidR="00C91F64">
        <w:t>«</w:t>
      </w:r>
      <w:r w:rsidR="00C91F64" w:rsidRPr="00C91F64">
        <w:rPr>
          <w:bCs/>
        </w:rPr>
        <w:t>Распределение бюджетных ассигнований за счет средств государственного бюджета Республики Саха (Якутия) бюджета Нерюнгринского района на 201</w:t>
      </w:r>
      <w:r w:rsidR="00A12F1B">
        <w:rPr>
          <w:bCs/>
        </w:rPr>
        <w:t>7</w:t>
      </w:r>
      <w:r w:rsidR="00C91F64" w:rsidRPr="00C91F64">
        <w:rPr>
          <w:bCs/>
        </w:rPr>
        <w:t xml:space="preserve"> год</w:t>
      </w:r>
      <w:r w:rsidR="00C91F64">
        <w:rPr>
          <w:bCs/>
        </w:rPr>
        <w:t>»</w:t>
      </w:r>
      <w:r w:rsidR="00210564">
        <w:rPr>
          <w:bCs/>
        </w:rPr>
        <w:t xml:space="preserve"> в сумме </w:t>
      </w:r>
      <w:r w:rsidR="00A62347">
        <w:rPr>
          <w:bCs/>
        </w:rPr>
        <w:t>1 320 563,3 тыс. рублей</w:t>
      </w:r>
      <w:r w:rsidR="00AF4410" w:rsidRPr="00AF4410">
        <w:rPr>
          <w:b/>
          <w:bCs/>
        </w:rPr>
        <w:t xml:space="preserve"> </w:t>
      </w:r>
      <w:r w:rsidR="00210564" w:rsidRPr="00AF4410">
        <w:rPr>
          <w:bCs/>
        </w:rPr>
        <w:t xml:space="preserve">за счет </w:t>
      </w:r>
      <w:r w:rsidR="00A62347">
        <w:t>с</w:t>
      </w:r>
      <w:r w:rsidR="00A62347" w:rsidRPr="00EE08A2">
        <w:t>убсидии на обеспечение мероприятий по переселению граждан из аварийного жилищного фонда</w:t>
      </w:r>
      <w:r w:rsidR="00A62347">
        <w:t xml:space="preserve"> в сумме 1 285 863,4 тыс. рублей</w:t>
      </w:r>
      <w:r w:rsidR="00A62347">
        <w:rPr>
          <w:bCs/>
        </w:rPr>
        <w:t xml:space="preserve">, </w:t>
      </w:r>
      <w:r w:rsidR="00AE4AC2">
        <w:t>с</w:t>
      </w:r>
      <w:r w:rsidR="00AE4AC2" w:rsidRPr="00296C2C">
        <w:t>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E4AC2">
        <w:t xml:space="preserve"> в сумме 33 972,5 тыс. рублей, </w:t>
      </w:r>
      <w:r w:rsidR="00A62347">
        <w:t>с</w:t>
      </w:r>
      <w:r w:rsidR="00A62347" w:rsidRPr="009652D5">
        <w:t>убвенци</w:t>
      </w:r>
      <w:r w:rsidR="00A62347">
        <w:t>и</w:t>
      </w:r>
      <w:r w:rsidR="00A62347" w:rsidRPr="009652D5">
        <w:t xml:space="preserve">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 w:rsidR="00A62347">
        <w:t xml:space="preserve"> в сумме 727,4 тыс. рублей.</w:t>
      </w:r>
    </w:p>
    <w:p w:rsidR="00210564" w:rsidRDefault="00210564" w:rsidP="00C91F64">
      <w:pPr>
        <w:jc w:val="both"/>
        <w:rPr>
          <w:bCs/>
        </w:rPr>
      </w:pPr>
      <w:r>
        <w:tab/>
        <w:t>Вносятся изменения в приложение</w:t>
      </w:r>
      <w:r w:rsidRPr="008F3F8E">
        <w:t xml:space="preserve"> № </w:t>
      </w:r>
      <w:r w:rsidR="00A12F1B">
        <w:t>20</w:t>
      </w:r>
      <w:r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Pr="00210564">
        <w:t xml:space="preserve"> </w:t>
      </w:r>
      <w:r>
        <w:t>«</w:t>
      </w:r>
      <w:r w:rsidRPr="00210564">
        <w:t>Распределение межбюджетных трансфертов бюджетам поселений на 201</w:t>
      </w:r>
      <w:r w:rsidR="00A12F1B">
        <w:t>7</w:t>
      </w:r>
      <w:r>
        <w:t xml:space="preserve"> </w:t>
      </w:r>
      <w:r w:rsidRPr="00210564">
        <w:t>год</w:t>
      </w:r>
      <w:r>
        <w:t xml:space="preserve">». В данном приложении конкретизируется распределение дотаций, субвенций и субсидий </w:t>
      </w:r>
      <w:r w:rsidR="0084284E">
        <w:t xml:space="preserve">из </w:t>
      </w:r>
      <w:r w:rsidR="00BB44EE" w:rsidRPr="00C91F64">
        <w:rPr>
          <w:bCs/>
        </w:rPr>
        <w:t>государственного бюджета Республики Саха (Якутия)</w:t>
      </w:r>
      <w:r w:rsidR="0084284E">
        <w:t xml:space="preserve"> </w:t>
      </w:r>
      <w:r>
        <w:t>по поселениям Нер</w:t>
      </w:r>
      <w:r w:rsidR="0084284E">
        <w:t xml:space="preserve">юнгринского района. </w:t>
      </w:r>
    </w:p>
    <w:p w:rsidR="00A62347" w:rsidRDefault="00531011" w:rsidP="00A62347">
      <w:pPr>
        <w:jc w:val="both"/>
        <w:rPr>
          <w:b/>
        </w:rPr>
      </w:pPr>
      <w:r>
        <w:tab/>
      </w:r>
      <w:r w:rsidR="00AA6070" w:rsidRPr="00A62347">
        <w:t xml:space="preserve">Вносятся изменения в Приложение 26 к решению 33-й сессии Нерюнгринского районного Совета депутатов от 20.12.2016 № 5-33  «Источники финансирования дефицита бюджета». </w:t>
      </w:r>
      <w:r w:rsidR="00A62347" w:rsidRPr="00406029">
        <w:t xml:space="preserve">Источники увеличиваются в сумме </w:t>
      </w:r>
      <w:r w:rsidR="00A62347" w:rsidRPr="00406029">
        <w:rPr>
          <w:bCs/>
        </w:rPr>
        <w:t xml:space="preserve">28 108,8 </w:t>
      </w:r>
      <w:r w:rsidR="00A62347" w:rsidRPr="00406029">
        <w:t>тыс. рублей</w:t>
      </w:r>
      <w:r w:rsidR="00A62347">
        <w:t xml:space="preserve"> в том числе:</w:t>
      </w:r>
      <w:r w:rsidR="00A62347" w:rsidRPr="00406029">
        <w:t xml:space="preserve"> </w:t>
      </w:r>
      <w:r w:rsidR="00A62347">
        <w:t xml:space="preserve">за счет уточнения </w:t>
      </w:r>
      <w:r w:rsidR="00A62347" w:rsidRPr="00406029">
        <w:t xml:space="preserve">остатков средств местного бюджета </w:t>
      </w:r>
      <w:r w:rsidR="00A62347" w:rsidRPr="00406029">
        <w:rPr>
          <w:bCs/>
        </w:rPr>
        <w:t xml:space="preserve">по состоянию на 1.01.2017 года </w:t>
      </w:r>
      <w:r w:rsidR="00A62347">
        <w:rPr>
          <w:bCs/>
        </w:rPr>
        <w:t xml:space="preserve">на сумму 28 068,8 тыс.руб., </w:t>
      </w:r>
      <w:r w:rsidR="00A62347">
        <w:t>возврата кредита от юридических лиц на сумму 40,0 тыс.рублей</w:t>
      </w:r>
      <w:r w:rsidRPr="00AA6070">
        <w:rPr>
          <w:b/>
        </w:rPr>
        <w:tab/>
      </w:r>
      <w:r w:rsidR="00A62347">
        <w:rPr>
          <w:b/>
        </w:rPr>
        <w:t>.</w:t>
      </w:r>
      <w:r w:rsidR="00F66F73" w:rsidRPr="00AA6070">
        <w:rPr>
          <w:b/>
        </w:rPr>
        <w:t xml:space="preserve"> </w:t>
      </w:r>
    </w:p>
    <w:p w:rsidR="005613CF" w:rsidRPr="00A62347" w:rsidRDefault="001A48CB" w:rsidP="00A62347">
      <w:pPr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AA6070" w:rsidRPr="00A62347">
        <w:t xml:space="preserve">7 год </w:t>
      </w:r>
      <w:r w:rsidR="005613CF" w:rsidRPr="00A62347">
        <w:t xml:space="preserve"> составляет </w:t>
      </w:r>
      <w:r w:rsidR="00A62347" w:rsidRPr="00D26889">
        <w:t>61 364,6</w:t>
      </w:r>
      <w:r w:rsidR="00F26860" w:rsidRPr="00A62347">
        <w:t xml:space="preserve"> 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096DA0" w:rsidRDefault="001A48CB" w:rsidP="00531011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>от 2</w:t>
      </w:r>
      <w:r w:rsidR="00A62347">
        <w:t>0</w:t>
      </w:r>
      <w:r w:rsidR="00A62347" w:rsidRPr="00AA2DBE">
        <w:t>.12.201</w:t>
      </w:r>
      <w:r w:rsidR="00A62347">
        <w:t xml:space="preserve">6 </w:t>
      </w:r>
      <w:r w:rsidR="00A62347" w:rsidRPr="00AA2DBE">
        <w:t xml:space="preserve"> №</w:t>
      </w:r>
      <w:r w:rsidR="00A62347">
        <w:t xml:space="preserve"> 5</w:t>
      </w:r>
      <w:r w:rsidR="00A62347" w:rsidRPr="00AA2DBE">
        <w:t>-</w:t>
      </w:r>
      <w:r w:rsidR="00A62347">
        <w:t>33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A62347">
        <w:t>7</w:t>
      </w:r>
      <w:r w:rsidR="00A62347" w:rsidRPr="00AA2DBE">
        <w:t xml:space="preserve"> год</w:t>
      </w:r>
      <w:r w:rsidR="00A62347">
        <w:t xml:space="preserve"> и плановый период 2018 и 2019 годов</w:t>
      </w:r>
      <w:r w:rsidR="00A62347" w:rsidRPr="00AA2DBE">
        <w:t>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FF0402">
        <w:t>учесть замечания</w:t>
      </w:r>
      <w:r w:rsidR="00AA7286">
        <w:t>.</w:t>
      </w:r>
    </w:p>
    <w:p w:rsidR="00096DA0" w:rsidRDefault="00096DA0" w:rsidP="00096DA0">
      <w:pPr>
        <w:ind w:firstLine="708"/>
        <w:jc w:val="both"/>
      </w:pPr>
    </w:p>
    <w:p w:rsidR="00096DA0" w:rsidRDefault="001A48CB" w:rsidP="00F26860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AE4AC2">
      <w:footerReference w:type="default" r:id="rId7"/>
      <w:pgSz w:w="11906" w:h="16838"/>
      <w:pgMar w:top="568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242" w:rsidRDefault="00F43242" w:rsidP="00EF3597">
      <w:r>
        <w:separator/>
      </w:r>
    </w:p>
  </w:endnote>
  <w:endnote w:type="continuationSeparator" w:id="1">
    <w:p w:rsidR="00F43242" w:rsidRDefault="00F43242" w:rsidP="00EF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467"/>
    </w:sdtPr>
    <w:sdtContent>
      <w:p w:rsidR="00DF5177" w:rsidRDefault="00E15516">
        <w:pPr>
          <w:pStyle w:val="a7"/>
          <w:jc w:val="right"/>
        </w:pPr>
        <w:fldSimple w:instr="PAGE   \* MERGEFORMAT">
          <w:r w:rsidR="009D38A6">
            <w:rPr>
              <w:noProof/>
            </w:rPr>
            <w:t>5</w:t>
          </w:r>
        </w:fldSimple>
      </w:p>
    </w:sdtContent>
  </w:sdt>
  <w:p w:rsidR="00DF5177" w:rsidRDefault="00DF51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242" w:rsidRDefault="00F43242" w:rsidP="00EF3597">
      <w:r>
        <w:separator/>
      </w:r>
    </w:p>
  </w:footnote>
  <w:footnote w:type="continuationSeparator" w:id="1">
    <w:p w:rsidR="00F43242" w:rsidRDefault="00F43242" w:rsidP="00EF3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B3"/>
    <w:rsid w:val="000138D3"/>
    <w:rsid w:val="0001566A"/>
    <w:rsid w:val="00022948"/>
    <w:rsid w:val="000344C0"/>
    <w:rsid w:val="00036914"/>
    <w:rsid w:val="00053801"/>
    <w:rsid w:val="000658C3"/>
    <w:rsid w:val="00070801"/>
    <w:rsid w:val="00074964"/>
    <w:rsid w:val="00087B78"/>
    <w:rsid w:val="000914B5"/>
    <w:rsid w:val="000922CD"/>
    <w:rsid w:val="00096DA0"/>
    <w:rsid w:val="000A33B9"/>
    <w:rsid w:val="000A611C"/>
    <w:rsid w:val="000C2AE5"/>
    <w:rsid w:val="000D6E50"/>
    <w:rsid w:val="000F1277"/>
    <w:rsid w:val="000F1C82"/>
    <w:rsid w:val="000F36FD"/>
    <w:rsid w:val="000F5234"/>
    <w:rsid w:val="000F5266"/>
    <w:rsid w:val="000F5855"/>
    <w:rsid w:val="00100031"/>
    <w:rsid w:val="00101920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2D81"/>
    <w:rsid w:val="00182D1B"/>
    <w:rsid w:val="00184F5A"/>
    <w:rsid w:val="001864A6"/>
    <w:rsid w:val="001873E2"/>
    <w:rsid w:val="00196E3D"/>
    <w:rsid w:val="001A48CB"/>
    <w:rsid w:val="001A72A5"/>
    <w:rsid w:val="001B443B"/>
    <w:rsid w:val="001C0ACF"/>
    <w:rsid w:val="001D0FDB"/>
    <w:rsid w:val="001E3C0B"/>
    <w:rsid w:val="001E3E7C"/>
    <w:rsid w:val="0020148D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42D72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9471B"/>
    <w:rsid w:val="002A617A"/>
    <w:rsid w:val="002B13BF"/>
    <w:rsid w:val="002B38B8"/>
    <w:rsid w:val="002B73D6"/>
    <w:rsid w:val="002C1255"/>
    <w:rsid w:val="002C7F0A"/>
    <w:rsid w:val="002D3709"/>
    <w:rsid w:val="002E0F34"/>
    <w:rsid w:val="002E17E1"/>
    <w:rsid w:val="002E2128"/>
    <w:rsid w:val="002E70F0"/>
    <w:rsid w:val="002E71D9"/>
    <w:rsid w:val="002E7DD7"/>
    <w:rsid w:val="002F5301"/>
    <w:rsid w:val="00317474"/>
    <w:rsid w:val="003215AF"/>
    <w:rsid w:val="00321DAF"/>
    <w:rsid w:val="0032277A"/>
    <w:rsid w:val="0032416F"/>
    <w:rsid w:val="0034303E"/>
    <w:rsid w:val="003439FD"/>
    <w:rsid w:val="00344E47"/>
    <w:rsid w:val="00355392"/>
    <w:rsid w:val="0036118A"/>
    <w:rsid w:val="0036684B"/>
    <w:rsid w:val="00366AEB"/>
    <w:rsid w:val="003700EC"/>
    <w:rsid w:val="0037161D"/>
    <w:rsid w:val="003806CD"/>
    <w:rsid w:val="00382AA9"/>
    <w:rsid w:val="00383DE6"/>
    <w:rsid w:val="00385F1B"/>
    <w:rsid w:val="00390679"/>
    <w:rsid w:val="00390B7C"/>
    <w:rsid w:val="003966E3"/>
    <w:rsid w:val="003A346E"/>
    <w:rsid w:val="003B18EC"/>
    <w:rsid w:val="003B26CF"/>
    <w:rsid w:val="003B4016"/>
    <w:rsid w:val="003C1080"/>
    <w:rsid w:val="003C756C"/>
    <w:rsid w:val="003C77E2"/>
    <w:rsid w:val="003D5E4A"/>
    <w:rsid w:val="003E14CD"/>
    <w:rsid w:val="003E5D2C"/>
    <w:rsid w:val="003E7AB1"/>
    <w:rsid w:val="003F5EC1"/>
    <w:rsid w:val="003F769E"/>
    <w:rsid w:val="003F76A5"/>
    <w:rsid w:val="0040214A"/>
    <w:rsid w:val="00402C76"/>
    <w:rsid w:val="00402EBF"/>
    <w:rsid w:val="00410D32"/>
    <w:rsid w:val="00414F68"/>
    <w:rsid w:val="00420240"/>
    <w:rsid w:val="0042103F"/>
    <w:rsid w:val="004219B7"/>
    <w:rsid w:val="0043259D"/>
    <w:rsid w:val="00432CC1"/>
    <w:rsid w:val="00450F84"/>
    <w:rsid w:val="00456BAA"/>
    <w:rsid w:val="00460B4E"/>
    <w:rsid w:val="004638A4"/>
    <w:rsid w:val="00465405"/>
    <w:rsid w:val="00474AB4"/>
    <w:rsid w:val="00481BA7"/>
    <w:rsid w:val="00483AA0"/>
    <w:rsid w:val="00490BD3"/>
    <w:rsid w:val="0049438D"/>
    <w:rsid w:val="004961F0"/>
    <w:rsid w:val="00497603"/>
    <w:rsid w:val="004A2F82"/>
    <w:rsid w:val="004A3809"/>
    <w:rsid w:val="004B0999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AA3"/>
    <w:rsid w:val="004E7E22"/>
    <w:rsid w:val="004F5B55"/>
    <w:rsid w:val="00504DCA"/>
    <w:rsid w:val="0050756E"/>
    <w:rsid w:val="005100C3"/>
    <w:rsid w:val="00511E08"/>
    <w:rsid w:val="00515445"/>
    <w:rsid w:val="00520D3E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B6789"/>
    <w:rsid w:val="005C0FCB"/>
    <w:rsid w:val="005C1A27"/>
    <w:rsid w:val="005C4E92"/>
    <w:rsid w:val="005D4A60"/>
    <w:rsid w:val="005E6BB6"/>
    <w:rsid w:val="005F5840"/>
    <w:rsid w:val="005F6234"/>
    <w:rsid w:val="00602CF0"/>
    <w:rsid w:val="0060437B"/>
    <w:rsid w:val="00613B4E"/>
    <w:rsid w:val="00623CB4"/>
    <w:rsid w:val="00631F26"/>
    <w:rsid w:val="006525EF"/>
    <w:rsid w:val="00654B4B"/>
    <w:rsid w:val="006705C3"/>
    <w:rsid w:val="00674B14"/>
    <w:rsid w:val="00683397"/>
    <w:rsid w:val="00684A78"/>
    <w:rsid w:val="0068660C"/>
    <w:rsid w:val="00694EFD"/>
    <w:rsid w:val="006B005E"/>
    <w:rsid w:val="006B0D5A"/>
    <w:rsid w:val="006B5F3C"/>
    <w:rsid w:val="006D3F17"/>
    <w:rsid w:val="006D4D67"/>
    <w:rsid w:val="006D7D6E"/>
    <w:rsid w:val="006E2827"/>
    <w:rsid w:val="006E3FD4"/>
    <w:rsid w:val="0070372B"/>
    <w:rsid w:val="00715089"/>
    <w:rsid w:val="00721719"/>
    <w:rsid w:val="007438EB"/>
    <w:rsid w:val="00745CF2"/>
    <w:rsid w:val="00750F31"/>
    <w:rsid w:val="00754477"/>
    <w:rsid w:val="0075451A"/>
    <w:rsid w:val="00755007"/>
    <w:rsid w:val="00761618"/>
    <w:rsid w:val="00761DEB"/>
    <w:rsid w:val="007753A7"/>
    <w:rsid w:val="00777DF3"/>
    <w:rsid w:val="00790299"/>
    <w:rsid w:val="007909B7"/>
    <w:rsid w:val="007A60FA"/>
    <w:rsid w:val="007B1F47"/>
    <w:rsid w:val="007B3002"/>
    <w:rsid w:val="007C1137"/>
    <w:rsid w:val="007C2EC1"/>
    <w:rsid w:val="007D0EDA"/>
    <w:rsid w:val="007D2CE8"/>
    <w:rsid w:val="007D4F4D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FED"/>
    <w:rsid w:val="00896F87"/>
    <w:rsid w:val="008A03FA"/>
    <w:rsid w:val="008A3BD6"/>
    <w:rsid w:val="008B538A"/>
    <w:rsid w:val="008C12BE"/>
    <w:rsid w:val="008C1DB2"/>
    <w:rsid w:val="008C3634"/>
    <w:rsid w:val="008C44DE"/>
    <w:rsid w:val="008C5F87"/>
    <w:rsid w:val="008C669A"/>
    <w:rsid w:val="008C76D8"/>
    <w:rsid w:val="008D75F9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5B32"/>
    <w:rsid w:val="00917734"/>
    <w:rsid w:val="009232A1"/>
    <w:rsid w:val="00936016"/>
    <w:rsid w:val="009472EB"/>
    <w:rsid w:val="0095263E"/>
    <w:rsid w:val="00953AF7"/>
    <w:rsid w:val="009766B6"/>
    <w:rsid w:val="00993E75"/>
    <w:rsid w:val="00994A0C"/>
    <w:rsid w:val="009A03B4"/>
    <w:rsid w:val="009A4314"/>
    <w:rsid w:val="009A4D83"/>
    <w:rsid w:val="009A769F"/>
    <w:rsid w:val="009B0E97"/>
    <w:rsid w:val="009B2009"/>
    <w:rsid w:val="009C27CC"/>
    <w:rsid w:val="009D10E6"/>
    <w:rsid w:val="009D38A6"/>
    <w:rsid w:val="009D6C7A"/>
    <w:rsid w:val="009E0336"/>
    <w:rsid w:val="009E1D96"/>
    <w:rsid w:val="009E28B3"/>
    <w:rsid w:val="009E395F"/>
    <w:rsid w:val="009F3AC5"/>
    <w:rsid w:val="00A00CA3"/>
    <w:rsid w:val="00A01992"/>
    <w:rsid w:val="00A07AA3"/>
    <w:rsid w:val="00A10434"/>
    <w:rsid w:val="00A12333"/>
    <w:rsid w:val="00A12F1B"/>
    <w:rsid w:val="00A211FD"/>
    <w:rsid w:val="00A23607"/>
    <w:rsid w:val="00A30F72"/>
    <w:rsid w:val="00A41DDF"/>
    <w:rsid w:val="00A444F0"/>
    <w:rsid w:val="00A4753B"/>
    <w:rsid w:val="00A56105"/>
    <w:rsid w:val="00A62347"/>
    <w:rsid w:val="00A67493"/>
    <w:rsid w:val="00A75E26"/>
    <w:rsid w:val="00A777D6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C1452"/>
    <w:rsid w:val="00AC446B"/>
    <w:rsid w:val="00AD4709"/>
    <w:rsid w:val="00AD637B"/>
    <w:rsid w:val="00AE4AC2"/>
    <w:rsid w:val="00AF3C7B"/>
    <w:rsid w:val="00AF4410"/>
    <w:rsid w:val="00AF46AA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5D90"/>
    <w:rsid w:val="00B65728"/>
    <w:rsid w:val="00B74100"/>
    <w:rsid w:val="00B817C7"/>
    <w:rsid w:val="00B84BAB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F1482"/>
    <w:rsid w:val="00BF1695"/>
    <w:rsid w:val="00BF68F2"/>
    <w:rsid w:val="00C03411"/>
    <w:rsid w:val="00C153B7"/>
    <w:rsid w:val="00C15FFC"/>
    <w:rsid w:val="00C2108E"/>
    <w:rsid w:val="00C2181B"/>
    <w:rsid w:val="00C44316"/>
    <w:rsid w:val="00C468E7"/>
    <w:rsid w:val="00C46C31"/>
    <w:rsid w:val="00C535DA"/>
    <w:rsid w:val="00C55AB8"/>
    <w:rsid w:val="00C63CEF"/>
    <w:rsid w:val="00C73B07"/>
    <w:rsid w:val="00C73C25"/>
    <w:rsid w:val="00C80A6A"/>
    <w:rsid w:val="00C91F64"/>
    <w:rsid w:val="00C94075"/>
    <w:rsid w:val="00CA1E37"/>
    <w:rsid w:val="00CA5072"/>
    <w:rsid w:val="00CA6AF3"/>
    <w:rsid w:val="00CB15B5"/>
    <w:rsid w:val="00CB3338"/>
    <w:rsid w:val="00CC5B41"/>
    <w:rsid w:val="00CD0CC8"/>
    <w:rsid w:val="00CD7430"/>
    <w:rsid w:val="00CE5784"/>
    <w:rsid w:val="00CE6B89"/>
    <w:rsid w:val="00CE7C2A"/>
    <w:rsid w:val="00D0095B"/>
    <w:rsid w:val="00D03653"/>
    <w:rsid w:val="00D0473B"/>
    <w:rsid w:val="00D27EDC"/>
    <w:rsid w:val="00D32697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905F7"/>
    <w:rsid w:val="00D95325"/>
    <w:rsid w:val="00DA0DF1"/>
    <w:rsid w:val="00DB192B"/>
    <w:rsid w:val="00DC2245"/>
    <w:rsid w:val="00DC3F7E"/>
    <w:rsid w:val="00DC55FA"/>
    <w:rsid w:val="00DC6137"/>
    <w:rsid w:val="00DD0374"/>
    <w:rsid w:val="00DD277A"/>
    <w:rsid w:val="00DD27FA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308B3"/>
    <w:rsid w:val="00E3772C"/>
    <w:rsid w:val="00E41B50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3612"/>
    <w:rsid w:val="00EB3A59"/>
    <w:rsid w:val="00EB7712"/>
    <w:rsid w:val="00EC22DC"/>
    <w:rsid w:val="00EC24DA"/>
    <w:rsid w:val="00ED1C2E"/>
    <w:rsid w:val="00ED364B"/>
    <w:rsid w:val="00ED37AA"/>
    <w:rsid w:val="00ED3847"/>
    <w:rsid w:val="00ED3A2C"/>
    <w:rsid w:val="00EE4BAC"/>
    <w:rsid w:val="00EF052D"/>
    <w:rsid w:val="00EF2B18"/>
    <w:rsid w:val="00EF3597"/>
    <w:rsid w:val="00EF5080"/>
    <w:rsid w:val="00EF5C07"/>
    <w:rsid w:val="00EF637A"/>
    <w:rsid w:val="00F0699C"/>
    <w:rsid w:val="00F07460"/>
    <w:rsid w:val="00F2525A"/>
    <w:rsid w:val="00F25491"/>
    <w:rsid w:val="00F26860"/>
    <w:rsid w:val="00F30444"/>
    <w:rsid w:val="00F35A80"/>
    <w:rsid w:val="00F36DAB"/>
    <w:rsid w:val="00F42718"/>
    <w:rsid w:val="00F43242"/>
    <w:rsid w:val="00F54C33"/>
    <w:rsid w:val="00F578F7"/>
    <w:rsid w:val="00F66F73"/>
    <w:rsid w:val="00F83BD6"/>
    <w:rsid w:val="00F84CD0"/>
    <w:rsid w:val="00F85AC0"/>
    <w:rsid w:val="00F86615"/>
    <w:rsid w:val="00F92113"/>
    <w:rsid w:val="00F95B10"/>
    <w:rsid w:val="00FA4956"/>
    <w:rsid w:val="00FB1A9B"/>
    <w:rsid w:val="00FC0799"/>
    <w:rsid w:val="00FC4D48"/>
    <w:rsid w:val="00FC6189"/>
    <w:rsid w:val="00FC6F0F"/>
    <w:rsid w:val="00FC7E63"/>
    <w:rsid w:val="00FD1F18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7798-AA2F-407C-97CD-0C685750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2017-05-12T03:50:00Z</cp:lastPrinted>
  <dcterms:created xsi:type="dcterms:W3CDTF">2017-05-11T01:27:00Z</dcterms:created>
  <dcterms:modified xsi:type="dcterms:W3CDTF">2017-05-12T06:11:00Z</dcterms:modified>
</cp:coreProperties>
</file>